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E553D" w14:textId="77777777" w:rsidR="0053514F" w:rsidRPr="00BF59AB" w:rsidRDefault="0053514F" w:rsidP="00BF59AB">
      <w:pPr>
        <w:pStyle w:val="Textoindependiente"/>
        <w:jc w:val="both"/>
        <w:rPr>
          <w:rFonts w:ascii="Arial" w:hAnsi="Arial" w:cs="Arial"/>
        </w:rPr>
      </w:pPr>
    </w:p>
    <w:p w14:paraId="3398CA8B" w14:textId="77777777" w:rsidR="0053514F" w:rsidRPr="00342D53" w:rsidRDefault="0053514F" w:rsidP="00BF59AB">
      <w:pPr>
        <w:spacing w:line="276" w:lineRule="auto"/>
        <w:jc w:val="both"/>
        <w:rPr>
          <w:rFonts w:ascii="Candara" w:hAnsi="Candara" w:cs="Arial"/>
          <w:b/>
          <w:bCs/>
        </w:rPr>
      </w:pPr>
      <w:r w:rsidRPr="00342D53">
        <w:rPr>
          <w:rFonts w:ascii="Candara" w:hAnsi="Candara" w:cs="Arial"/>
          <w:b/>
        </w:rPr>
        <w:t xml:space="preserve">INFORME DE CONCILIACIÓN del </w:t>
      </w:r>
      <w:r w:rsidRPr="00342D53">
        <w:rPr>
          <w:rFonts w:ascii="Candara" w:hAnsi="Candara" w:cs="Arial"/>
          <w:b/>
          <w:bCs/>
        </w:rPr>
        <w:t xml:space="preserve">PROYECTO DE LEY No. 454 DE </w:t>
      </w:r>
      <w:r w:rsidR="00BF59AB" w:rsidRPr="00342D53">
        <w:rPr>
          <w:rFonts w:ascii="Candara" w:hAnsi="Candara" w:cs="Arial"/>
          <w:b/>
          <w:bCs/>
        </w:rPr>
        <w:t>2022 CÁMARA 191 DE 2020 SENADO.</w:t>
      </w:r>
      <w:r w:rsidRPr="00342D53">
        <w:rPr>
          <w:rFonts w:ascii="Candara" w:hAnsi="Candara" w:cs="Arial"/>
          <w:b/>
          <w:bCs/>
        </w:rPr>
        <w:t>“</w:t>
      </w:r>
      <w:r w:rsidRPr="00342D53">
        <w:rPr>
          <w:rFonts w:ascii="Candara" w:hAnsi="Candara" w:cs="Arial"/>
          <w:i/>
          <w:iCs/>
        </w:rPr>
        <w:t>POR MEDIO DE LA CUAL SE RECONOCEN LOS DERECHOS DE LA MUJER EN EMBARAZO, TRABAJO DE PARTO, PARTO Y POSPARTO Y SE DICTAN OTRAS DISPOSICIONES O “LEY DE PARTO DIGNO, RESPETADO Y HUMANIZADO</w:t>
      </w:r>
      <w:r w:rsidRPr="00342D53">
        <w:rPr>
          <w:rFonts w:ascii="Candara" w:hAnsi="Candara" w:cs="Arial"/>
          <w:b/>
          <w:bCs/>
        </w:rPr>
        <w:t>”</w:t>
      </w:r>
    </w:p>
    <w:p w14:paraId="079F17FB" w14:textId="77777777" w:rsidR="0053514F" w:rsidRPr="00342D53" w:rsidRDefault="0053514F" w:rsidP="0053514F">
      <w:pPr>
        <w:jc w:val="center"/>
        <w:rPr>
          <w:rFonts w:ascii="Candara" w:hAnsi="Candara" w:cs="Arial"/>
          <w:i/>
        </w:rPr>
      </w:pPr>
    </w:p>
    <w:p w14:paraId="7D67B7B8" w14:textId="77777777" w:rsidR="0053514F" w:rsidRPr="00342D53" w:rsidRDefault="0053514F" w:rsidP="0053514F">
      <w:pPr>
        <w:pStyle w:val="Textoindependiente"/>
        <w:rPr>
          <w:rFonts w:ascii="Candara" w:hAnsi="Candara" w:cs="Arial"/>
          <w:i/>
          <w:sz w:val="22"/>
          <w:szCs w:val="22"/>
        </w:rPr>
      </w:pPr>
    </w:p>
    <w:p w14:paraId="0F000F40" w14:textId="77777777" w:rsidR="0053514F" w:rsidRPr="00342D53" w:rsidRDefault="0053514F" w:rsidP="0053514F">
      <w:pPr>
        <w:pStyle w:val="Textoindependiente"/>
        <w:ind w:left="100"/>
        <w:rPr>
          <w:rFonts w:ascii="Candara" w:hAnsi="Candara" w:cs="Arial"/>
          <w:sz w:val="22"/>
          <w:szCs w:val="22"/>
        </w:rPr>
      </w:pPr>
      <w:r w:rsidRPr="00342D53">
        <w:rPr>
          <w:rFonts w:ascii="Candara" w:hAnsi="Candara" w:cs="Arial"/>
          <w:w w:val="105"/>
          <w:sz w:val="22"/>
          <w:szCs w:val="22"/>
        </w:rPr>
        <w:t>Bogotá</w:t>
      </w:r>
      <w:r w:rsidRPr="00342D53">
        <w:rPr>
          <w:rFonts w:ascii="Candara" w:hAnsi="Candara" w:cs="Arial"/>
          <w:spacing w:val="-7"/>
          <w:w w:val="105"/>
          <w:sz w:val="22"/>
          <w:szCs w:val="22"/>
        </w:rPr>
        <w:t xml:space="preserve"> </w:t>
      </w:r>
      <w:r w:rsidRPr="00342D53">
        <w:rPr>
          <w:rFonts w:ascii="Candara" w:hAnsi="Candara" w:cs="Arial"/>
          <w:w w:val="105"/>
          <w:sz w:val="22"/>
          <w:szCs w:val="22"/>
        </w:rPr>
        <w:t>D.C.</w:t>
      </w:r>
      <w:r w:rsidRPr="00342D53">
        <w:rPr>
          <w:rFonts w:ascii="Candara" w:hAnsi="Candara" w:cs="Arial"/>
          <w:spacing w:val="-6"/>
          <w:w w:val="105"/>
          <w:sz w:val="22"/>
          <w:szCs w:val="22"/>
        </w:rPr>
        <w:t xml:space="preserve"> Junio </w:t>
      </w:r>
      <w:r w:rsidRPr="00342D53">
        <w:rPr>
          <w:rFonts w:ascii="Candara" w:hAnsi="Candara" w:cs="Arial"/>
          <w:w w:val="105"/>
          <w:sz w:val="22"/>
          <w:szCs w:val="22"/>
        </w:rPr>
        <w:t>6 de</w:t>
      </w:r>
      <w:r w:rsidRPr="00342D53">
        <w:rPr>
          <w:rFonts w:ascii="Candara" w:hAnsi="Candara" w:cs="Arial"/>
          <w:spacing w:val="-7"/>
          <w:w w:val="105"/>
          <w:sz w:val="22"/>
          <w:szCs w:val="22"/>
        </w:rPr>
        <w:t xml:space="preserve"> </w:t>
      </w:r>
      <w:r w:rsidRPr="00342D53">
        <w:rPr>
          <w:rFonts w:ascii="Candara" w:hAnsi="Candara" w:cs="Arial"/>
          <w:w w:val="105"/>
          <w:sz w:val="22"/>
          <w:szCs w:val="22"/>
        </w:rPr>
        <w:t>2022</w:t>
      </w:r>
    </w:p>
    <w:p w14:paraId="1055B20A" w14:textId="77777777" w:rsidR="0053514F" w:rsidRPr="00342D53" w:rsidRDefault="0053514F" w:rsidP="0053514F">
      <w:pPr>
        <w:pStyle w:val="Textoindependiente"/>
        <w:spacing w:before="2"/>
        <w:rPr>
          <w:rFonts w:ascii="Candara" w:hAnsi="Candara" w:cs="Arial"/>
          <w:sz w:val="22"/>
          <w:szCs w:val="22"/>
        </w:rPr>
      </w:pPr>
    </w:p>
    <w:p w14:paraId="429BEE6B" w14:textId="77777777" w:rsidR="0053514F" w:rsidRPr="00342D53" w:rsidRDefault="0053514F" w:rsidP="0053514F">
      <w:pPr>
        <w:spacing w:before="1"/>
        <w:ind w:left="100"/>
        <w:rPr>
          <w:rFonts w:ascii="Candara" w:hAnsi="Candara" w:cs="Arial"/>
          <w:bCs/>
          <w:iCs/>
        </w:rPr>
      </w:pPr>
      <w:r w:rsidRPr="00342D53">
        <w:rPr>
          <w:rFonts w:ascii="Candara" w:hAnsi="Candara" w:cs="Arial"/>
          <w:bCs/>
          <w:iCs/>
        </w:rPr>
        <w:t>Doctora</w:t>
      </w:r>
    </w:p>
    <w:p w14:paraId="73164EF7" w14:textId="77777777" w:rsidR="0053514F" w:rsidRPr="00342D53" w:rsidRDefault="0053514F" w:rsidP="0053514F">
      <w:pPr>
        <w:spacing w:before="1"/>
        <w:ind w:left="100"/>
        <w:rPr>
          <w:rFonts w:ascii="Candara" w:hAnsi="Candara" w:cs="Arial"/>
          <w:b/>
          <w:iCs/>
        </w:rPr>
      </w:pPr>
      <w:r w:rsidRPr="00342D53">
        <w:rPr>
          <w:rFonts w:ascii="Candara" w:hAnsi="Candara" w:cs="Arial"/>
          <w:b/>
          <w:iCs/>
        </w:rPr>
        <w:t xml:space="preserve">JENNIFER KRISTIN ARIAS FALLA </w:t>
      </w:r>
    </w:p>
    <w:p w14:paraId="39E0609A" w14:textId="77777777" w:rsidR="0053514F" w:rsidRPr="00342D53" w:rsidRDefault="0053514F" w:rsidP="0053514F">
      <w:pPr>
        <w:spacing w:before="8"/>
        <w:ind w:left="100"/>
        <w:rPr>
          <w:rFonts w:ascii="Candara" w:hAnsi="Candara" w:cs="Arial"/>
          <w:bCs/>
          <w:iCs/>
        </w:rPr>
      </w:pPr>
      <w:r w:rsidRPr="00342D53">
        <w:rPr>
          <w:rFonts w:ascii="Candara" w:hAnsi="Candara" w:cs="Arial"/>
          <w:bCs/>
          <w:iCs/>
        </w:rPr>
        <w:t>Presidente</w:t>
      </w:r>
    </w:p>
    <w:p w14:paraId="6FE6CBFC" w14:textId="77777777" w:rsidR="0053514F" w:rsidRPr="00342D53" w:rsidRDefault="0053514F" w:rsidP="0053514F">
      <w:pPr>
        <w:spacing w:before="10"/>
        <w:ind w:left="100"/>
        <w:rPr>
          <w:rFonts w:ascii="Candara" w:hAnsi="Candara" w:cs="Arial"/>
          <w:bCs/>
          <w:iCs/>
        </w:rPr>
      </w:pPr>
      <w:r w:rsidRPr="00342D53">
        <w:rPr>
          <w:rFonts w:ascii="Candara" w:hAnsi="Candara" w:cs="Arial"/>
          <w:bCs/>
          <w:iCs/>
        </w:rPr>
        <w:t>Cámara</w:t>
      </w:r>
      <w:r w:rsidRPr="00342D53">
        <w:rPr>
          <w:rFonts w:ascii="Candara" w:hAnsi="Candara" w:cs="Arial"/>
          <w:bCs/>
          <w:iCs/>
          <w:spacing w:val="-6"/>
        </w:rPr>
        <w:t xml:space="preserve"> </w:t>
      </w:r>
      <w:r w:rsidRPr="00342D53">
        <w:rPr>
          <w:rFonts w:ascii="Candara" w:hAnsi="Candara" w:cs="Arial"/>
          <w:bCs/>
          <w:iCs/>
        </w:rPr>
        <w:t>de</w:t>
      </w:r>
      <w:r w:rsidRPr="00342D53">
        <w:rPr>
          <w:rFonts w:ascii="Candara" w:hAnsi="Candara" w:cs="Arial"/>
          <w:bCs/>
          <w:iCs/>
          <w:spacing w:val="-5"/>
        </w:rPr>
        <w:t xml:space="preserve"> </w:t>
      </w:r>
      <w:r w:rsidRPr="00342D53">
        <w:rPr>
          <w:rFonts w:ascii="Candara" w:hAnsi="Candara" w:cs="Arial"/>
          <w:bCs/>
          <w:iCs/>
        </w:rPr>
        <w:t>Representantes</w:t>
      </w:r>
    </w:p>
    <w:p w14:paraId="042C6CCD" w14:textId="77777777" w:rsidR="0053514F" w:rsidRPr="00342D53" w:rsidRDefault="0053514F" w:rsidP="0053514F">
      <w:pPr>
        <w:pStyle w:val="Textoindependiente"/>
        <w:spacing w:before="2"/>
        <w:rPr>
          <w:rFonts w:ascii="Candara" w:hAnsi="Candara" w:cs="Arial"/>
          <w:iCs/>
          <w:sz w:val="22"/>
          <w:szCs w:val="22"/>
        </w:rPr>
      </w:pPr>
    </w:p>
    <w:p w14:paraId="37569777" w14:textId="77777777" w:rsidR="0053514F" w:rsidRPr="00342D53" w:rsidRDefault="0053514F" w:rsidP="0053514F">
      <w:pPr>
        <w:ind w:left="100"/>
        <w:rPr>
          <w:rFonts w:ascii="Candara" w:hAnsi="Candara" w:cs="Arial"/>
          <w:bCs/>
          <w:iCs/>
        </w:rPr>
      </w:pPr>
      <w:r w:rsidRPr="00342D53">
        <w:rPr>
          <w:rFonts w:ascii="Candara" w:hAnsi="Candara" w:cs="Arial"/>
          <w:bCs/>
          <w:iCs/>
        </w:rPr>
        <w:t>Doctor</w:t>
      </w:r>
    </w:p>
    <w:p w14:paraId="0FFD8367" w14:textId="77777777" w:rsidR="0053514F" w:rsidRPr="00342D53" w:rsidRDefault="0053514F" w:rsidP="0053514F">
      <w:pPr>
        <w:ind w:left="100"/>
        <w:rPr>
          <w:rFonts w:ascii="Candara" w:hAnsi="Candara" w:cs="Arial"/>
          <w:b/>
          <w:iCs/>
        </w:rPr>
      </w:pPr>
      <w:r w:rsidRPr="00342D53">
        <w:rPr>
          <w:rFonts w:ascii="Candara" w:hAnsi="Candara" w:cs="Arial"/>
          <w:b/>
          <w:iCs/>
        </w:rPr>
        <w:t xml:space="preserve">JUAN DIEGO GÓMEZ JIMÉNEZ </w:t>
      </w:r>
    </w:p>
    <w:p w14:paraId="0BA6D1B9" w14:textId="77777777" w:rsidR="0053514F" w:rsidRPr="00342D53" w:rsidRDefault="0053514F" w:rsidP="0053514F">
      <w:pPr>
        <w:spacing w:before="7"/>
        <w:ind w:left="100"/>
        <w:rPr>
          <w:rFonts w:ascii="Candara" w:hAnsi="Candara" w:cs="Arial"/>
          <w:bCs/>
          <w:iCs/>
        </w:rPr>
      </w:pPr>
      <w:r w:rsidRPr="00342D53">
        <w:rPr>
          <w:rFonts w:ascii="Candara" w:hAnsi="Candara" w:cs="Arial"/>
          <w:bCs/>
          <w:iCs/>
        </w:rPr>
        <w:t>Presidente</w:t>
      </w:r>
    </w:p>
    <w:p w14:paraId="19C86EBE" w14:textId="77777777" w:rsidR="0053514F" w:rsidRPr="00342D53" w:rsidRDefault="0053514F" w:rsidP="0053514F">
      <w:pPr>
        <w:spacing w:before="10"/>
        <w:ind w:left="100"/>
        <w:rPr>
          <w:rFonts w:ascii="Candara" w:hAnsi="Candara" w:cs="Arial"/>
          <w:bCs/>
          <w:iCs/>
        </w:rPr>
      </w:pPr>
      <w:r w:rsidRPr="00342D53">
        <w:rPr>
          <w:rFonts w:ascii="Candara" w:hAnsi="Candara" w:cs="Arial"/>
          <w:bCs/>
          <w:iCs/>
        </w:rPr>
        <w:t>Senado</w:t>
      </w:r>
      <w:r w:rsidRPr="00342D53">
        <w:rPr>
          <w:rFonts w:ascii="Candara" w:hAnsi="Candara" w:cs="Arial"/>
          <w:bCs/>
          <w:iCs/>
          <w:spacing w:val="-3"/>
        </w:rPr>
        <w:t xml:space="preserve"> </w:t>
      </w:r>
      <w:r w:rsidRPr="00342D53">
        <w:rPr>
          <w:rFonts w:ascii="Candara" w:hAnsi="Candara" w:cs="Arial"/>
          <w:bCs/>
          <w:iCs/>
        </w:rPr>
        <w:t>de</w:t>
      </w:r>
      <w:r w:rsidRPr="00342D53">
        <w:rPr>
          <w:rFonts w:ascii="Candara" w:hAnsi="Candara" w:cs="Arial"/>
          <w:bCs/>
          <w:iCs/>
          <w:spacing w:val="-3"/>
        </w:rPr>
        <w:t xml:space="preserve"> </w:t>
      </w:r>
      <w:r w:rsidRPr="00342D53">
        <w:rPr>
          <w:rFonts w:ascii="Candara" w:hAnsi="Candara" w:cs="Arial"/>
          <w:bCs/>
          <w:iCs/>
        </w:rPr>
        <w:t>la</w:t>
      </w:r>
      <w:r w:rsidRPr="00342D53">
        <w:rPr>
          <w:rFonts w:ascii="Candara" w:hAnsi="Candara" w:cs="Arial"/>
          <w:bCs/>
          <w:iCs/>
          <w:spacing w:val="-2"/>
        </w:rPr>
        <w:t xml:space="preserve"> </w:t>
      </w:r>
      <w:r w:rsidRPr="00342D53">
        <w:rPr>
          <w:rFonts w:ascii="Candara" w:hAnsi="Candara" w:cs="Arial"/>
          <w:bCs/>
          <w:iCs/>
        </w:rPr>
        <w:t>República</w:t>
      </w:r>
    </w:p>
    <w:p w14:paraId="394D1BE8" w14:textId="77777777" w:rsidR="0053514F" w:rsidRPr="00342D53" w:rsidRDefault="0053514F" w:rsidP="0053514F">
      <w:pPr>
        <w:pStyle w:val="Textoindependiente"/>
        <w:spacing w:before="3"/>
        <w:rPr>
          <w:rFonts w:ascii="Candara" w:hAnsi="Candara" w:cs="Arial"/>
          <w:b/>
          <w:iCs/>
          <w:sz w:val="22"/>
          <w:szCs w:val="22"/>
        </w:rPr>
      </w:pPr>
    </w:p>
    <w:p w14:paraId="5E34658D" w14:textId="77777777" w:rsidR="0053514F" w:rsidRPr="00342D53" w:rsidRDefault="0053514F" w:rsidP="0053514F">
      <w:pPr>
        <w:pStyle w:val="Textoindependiente"/>
        <w:spacing w:before="6"/>
        <w:rPr>
          <w:rFonts w:ascii="Candara" w:hAnsi="Candara" w:cs="Arial"/>
          <w:b/>
          <w:i/>
          <w:sz w:val="22"/>
          <w:szCs w:val="22"/>
        </w:rPr>
      </w:pPr>
    </w:p>
    <w:p w14:paraId="1B28BCFF" w14:textId="77777777" w:rsidR="0053514F" w:rsidRPr="00342D53" w:rsidRDefault="0053514F" w:rsidP="00BF59AB">
      <w:pPr>
        <w:spacing w:line="276" w:lineRule="auto"/>
        <w:jc w:val="both"/>
        <w:rPr>
          <w:rFonts w:ascii="Candara" w:hAnsi="Candara" w:cs="Arial"/>
          <w:b/>
          <w:bCs/>
        </w:rPr>
      </w:pPr>
      <w:r w:rsidRPr="00342D53">
        <w:rPr>
          <w:rFonts w:ascii="Candara" w:hAnsi="Candara" w:cs="Arial"/>
          <w:b/>
          <w:w w:val="105"/>
        </w:rPr>
        <w:t>Referencia:</w:t>
      </w:r>
      <w:r w:rsidRPr="00342D53">
        <w:rPr>
          <w:rFonts w:ascii="Candara" w:hAnsi="Candara" w:cs="Arial"/>
          <w:b/>
          <w:spacing w:val="1"/>
          <w:w w:val="105"/>
        </w:rPr>
        <w:t xml:space="preserve"> </w:t>
      </w:r>
      <w:r w:rsidRPr="00342D53">
        <w:rPr>
          <w:rFonts w:ascii="Candara" w:hAnsi="Candara" w:cs="Arial"/>
          <w:w w:val="105"/>
        </w:rPr>
        <w:t>INFORME</w:t>
      </w:r>
      <w:r w:rsidRPr="00342D53">
        <w:rPr>
          <w:rFonts w:ascii="Candara" w:hAnsi="Candara" w:cs="Arial"/>
          <w:spacing w:val="1"/>
          <w:w w:val="105"/>
        </w:rPr>
        <w:t xml:space="preserve"> </w:t>
      </w:r>
      <w:r w:rsidRPr="00342D53">
        <w:rPr>
          <w:rFonts w:ascii="Candara" w:hAnsi="Candara" w:cs="Arial"/>
          <w:w w:val="105"/>
        </w:rPr>
        <w:t>DE</w:t>
      </w:r>
      <w:r w:rsidRPr="00342D53">
        <w:rPr>
          <w:rFonts w:ascii="Candara" w:hAnsi="Candara" w:cs="Arial"/>
          <w:spacing w:val="1"/>
          <w:w w:val="105"/>
        </w:rPr>
        <w:t xml:space="preserve"> </w:t>
      </w:r>
      <w:r w:rsidRPr="00342D53">
        <w:rPr>
          <w:rFonts w:ascii="Candara" w:hAnsi="Candara" w:cs="Arial"/>
          <w:w w:val="105"/>
        </w:rPr>
        <w:t>CONCILIACIÓN</w:t>
      </w:r>
      <w:r w:rsidRPr="00342D53">
        <w:rPr>
          <w:rFonts w:ascii="Candara" w:hAnsi="Candara" w:cs="Arial"/>
          <w:spacing w:val="1"/>
          <w:w w:val="105"/>
        </w:rPr>
        <w:t xml:space="preserve"> </w:t>
      </w:r>
      <w:r w:rsidRPr="00342D53">
        <w:rPr>
          <w:rFonts w:ascii="Candara" w:hAnsi="Candara" w:cs="Arial"/>
          <w:b/>
        </w:rPr>
        <w:t xml:space="preserve">DEL </w:t>
      </w:r>
      <w:r w:rsidRPr="00342D53">
        <w:rPr>
          <w:rFonts w:ascii="Candara" w:hAnsi="Candara" w:cs="Arial"/>
          <w:b/>
          <w:bCs/>
        </w:rPr>
        <w:t>PROYECTO DE LEY No. 454 DE 2022 CÁMARA 191 DE 2020 SENADO.  “</w:t>
      </w:r>
      <w:r w:rsidRPr="00342D53">
        <w:rPr>
          <w:rFonts w:ascii="Candara" w:hAnsi="Candara" w:cs="Arial"/>
          <w:i/>
          <w:iCs/>
        </w:rPr>
        <w:t>POR MEDIO DE LA CUAL SE RECONOCEN LOS DERECHOS DE LA MUJER EN EMBARAZO, TRABAJO DE PARTO, PARTO Y POSPARTO Y SE DICTAN OTRAS DISPOSICIONES O “LEY DE PARTO DIGNO, RESPETADO Y HUMANIZADO</w:t>
      </w:r>
      <w:r w:rsidRPr="00342D53">
        <w:rPr>
          <w:rFonts w:ascii="Candara" w:hAnsi="Candara" w:cs="Arial"/>
          <w:b/>
          <w:bCs/>
        </w:rPr>
        <w:t>”</w:t>
      </w:r>
    </w:p>
    <w:p w14:paraId="04E75643" w14:textId="77777777" w:rsidR="0053514F" w:rsidRPr="00342D53" w:rsidRDefault="0053514F" w:rsidP="0053514F">
      <w:pPr>
        <w:jc w:val="both"/>
        <w:rPr>
          <w:rFonts w:ascii="Candara" w:hAnsi="Candara" w:cs="Arial"/>
          <w:i/>
        </w:rPr>
      </w:pPr>
    </w:p>
    <w:p w14:paraId="39E4F0BA" w14:textId="77777777" w:rsidR="0053514F" w:rsidRPr="00342D53" w:rsidRDefault="0053514F" w:rsidP="0053514F">
      <w:pPr>
        <w:pStyle w:val="Textoindependiente"/>
        <w:ind w:left="100"/>
        <w:rPr>
          <w:rFonts w:ascii="Candara" w:hAnsi="Candara" w:cs="Arial"/>
          <w:sz w:val="22"/>
          <w:szCs w:val="22"/>
        </w:rPr>
      </w:pPr>
      <w:r w:rsidRPr="00342D53">
        <w:rPr>
          <w:rFonts w:ascii="Candara" w:hAnsi="Candara" w:cs="Arial"/>
          <w:sz w:val="22"/>
          <w:szCs w:val="22"/>
        </w:rPr>
        <w:t>Señores</w:t>
      </w:r>
      <w:r w:rsidRPr="00342D53">
        <w:rPr>
          <w:rFonts w:ascii="Candara" w:hAnsi="Candara" w:cs="Arial"/>
          <w:spacing w:val="18"/>
          <w:sz w:val="22"/>
          <w:szCs w:val="22"/>
        </w:rPr>
        <w:t xml:space="preserve"> </w:t>
      </w:r>
      <w:r w:rsidRPr="00342D53">
        <w:rPr>
          <w:rFonts w:ascii="Candara" w:hAnsi="Candara" w:cs="Arial"/>
          <w:sz w:val="22"/>
          <w:szCs w:val="22"/>
        </w:rPr>
        <w:t>presidentes,</w:t>
      </w:r>
    </w:p>
    <w:p w14:paraId="1EF3E5BD" w14:textId="77777777" w:rsidR="0053514F" w:rsidRPr="00342D53" w:rsidRDefault="0053514F" w:rsidP="0053514F">
      <w:pPr>
        <w:pStyle w:val="Textoindependiente"/>
        <w:spacing w:before="6"/>
        <w:rPr>
          <w:rFonts w:ascii="Candara" w:hAnsi="Candara" w:cs="Arial"/>
          <w:sz w:val="22"/>
          <w:szCs w:val="22"/>
        </w:rPr>
      </w:pPr>
    </w:p>
    <w:p w14:paraId="0DC15928" w14:textId="77777777" w:rsidR="0053514F" w:rsidRPr="00342D53" w:rsidRDefault="0053514F" w:rsidP="0053514F">
      <w:pPr>
        <w:pStyle w:val="Textoindependiente"/>
        <w:spacing w:before="1" w:line="292" w:lineRule="auto"/>
        <w:ind w:left="100" w:right="134"/>
        <w:jc w:val="both"/>
        <w:rPr>
          <w:rFonts w:ascii="Candara" w:hAnsi="Candara" w:cs="Arial"/>
          <w:sz w:val="22"/>
          <w:szCs w:val="22"/>
        </w:rPr>
      </w:pPr>
      <w:r w:rsidRPr="00342D53">
        <w:rPr>
          <w:rFonts w:ascii="Candara" w:hAnsi="Candara" w:cs="Arial"/>
          <w:sz w:val="22"/>
          <w:szCs w:val="22"/>
        </w:rPr>
        <w:t>Dando</w:t>
      </w:r>
      <w:r w:rsidRPr="00342D53">
        <w:rPr>
          <w:rFonts w:ascii="Candara" w:hAnsi="Candara" w:cs="Arial"/>
          <w:spacing w:val="1"/>
          <w:sz w:val="22"/>
          <w:szCs w:val="22"/>
        </w:rPr>
        <w:t xml:space="preserve"> </w:t>
      </w:r>
      <w:r w:rsidRPr="00342D53">
        <w:rPr>
          <w:rFonts w:ascii="Candara" w:hAnsi="Candara" w:cs="Arial"/>
          <w:sz w:val="22"/>
          <w:szCs w:val="22"/>
        </w:rPr>
        <w:t>cumplimiento</w:t>
      </w:r>
      <w:r w:rsidRPr="00342D53">
        <w:rPr>
          <w:rFonts w:ascii="Candara" w:hAnsi="Candara" w:cs="Arial"/>
          <w:spacing w:val="1"/>
          <w:sz w:val="22"/>
          <w:szCs w:val="22"/>
        </w:rPr>
        <w:t xml:space="preserve"> </w:t>
      </w:r>
      <w:r w:rsidRPr="00342D53">
        <w:rPr>
          <w:rFonts w:ascii="Candara" w:hAnsi="Candara" w:cs="Arial"/>
          <w:sz w:val="22"/>
          <w:szCs w:val="22"/>
        </w:rPr>
        <w:t>a</w:t>
      </w:r>
      <w:r w:rsidRPr="00342D53">
        <w:rPr>
          <w:rFonts w:ascii="Candara" w:hAnsi="Candara" w:cs="Arial"/>
          <w:spacing w:val="1"/>
          <w:sz w:val="22"/>
          <w:szCs w:val="22"/>
        </w:rPr>
        <w:t xml:space="preserve"> </w:t>
      </w:r>
      <w:r w:rsidRPr="00342D53">
        <w:rPr>
          <w:rFonts w:ascii="Candara" w:hAnsi="Candara" w:cs="Arial"/>
          <w:sz w:val="22"/>
          <w:szCs w:val="22"/>
        </w:rPr>
        <w:t>la</w:t>
      </w:r>
      <w:r w:rsidRPr="00342D53">
        <w:rPr>
          <w:rFonts w:ascii="Candara" w:hAnsi="Candara" w:cs="Arial"/>
          <w:spacing w:val="1"/>
          <w:sz w:val="22"/>
          <w:szCs w:val="22"/>
        </w:rPr>
        <w:t xml:space="preserve"> </w:t>
      </w:r>
      <w:r w:rsidRPr="00342D53">
        <w:rPr>
          <w:rFonts w:ascii="Candara" w:hAnsi="Candara" w:cs="Arial"/>
          <w:sz w:val="22"/>
          <w:szCs w:val="22"/>
        </w:rPr>
        <w:t>honrosa</w:t>
      </w:r>
      <w:r w:rsidRPr="00342D53">
        <w:rPr>
          <w:rFonts w:ascii="Candara" w:hAnsi="Candara" w:cs="Arial"/>
          <w:spacing w:val="1"/>
          <w:sz w:val="22"/>
          <w:szCs w:val="22"/>
        </w:rPr>
        <w:t xml:space="preserve"> </w:t>
      </w:r>
      <w:r w:rsidRPr="00342D53">
        <w:rPr>
          <w:rFonts w:ascii="Candara" w:hAnsi="Candara" w:cs="Arial"/>
          <w:sz w:val="22"/>
          <w:szCs w:val="22"/>
        </w:rPr>
        <w:t>designación</w:t>
      </w:r>
      <w:r w:rsidRPr="00342D53">
        <w:rPr>
          <w:rFonts w:ascii="Candara" w:hAnsi="Candara" w:cs="Arial"/>
          <w:spacing w:val="1"/>
          <w:sz w:val="22"/>
          <w:szCs w:val="22"/>
        </w:rPr>
        <w:t xml:space="preserve"> </w:t>
      </w:r>
      <w:r w:rsidRPr="00342D53">
        <w:rPr>
          <w:rFonts w:ascii="Candara" w:hAnsi="Candara" w:cs="Arial"/>
          <w:sz w:val="22"/>
          <w:szCs w:val="22"/>
        </w:rPr>
        <w:t>efectuada</w:t>
      </w:r>
      <w:r w:rsidRPr="00342D53">
        <w:rPr>
          <w:rFonts w:ascii="Candara" w:hAnsi="Candara" w:cs="Arial"/>
          <w:spacing w:val="1"/>
          <w:sz w:val="22"/>
          <w:szCs w:val="22"/>
        </w:rPr>
        <w:t xml:space="preserve"> </w:t>
      </w:r>
      <w:r w:rsidRPr="00342D53">
        <w:rPr>
          <w:rFonts w:ascii="Candara" w:hAnsi="Candara" w:cs="Arial"/>
          <w:sz w:val="22"/>
          <w:szCs w:val="22"/>
        </w:rPr>
        <w:t>por</w:t>
      </w:r>
      <w:r w:rsidRPr="00342D53">
        <w:rPr>
          <w:rFonts w:ascii="Candara" w:hAnsi="Candara" w:cs="Arial"/>
          <w:spacing w:val="1"/>
          <w:sz w:val="22"/>
          <w:szCs w:val="22"/>
        </w:rPr>
        <w:t xml:space="preserve"> </w:t>
      </w:r>
      <w:r w:rsidRPr="00342D53">
        <w:rPr>
          <w:rFonts w:ascii="Candara" w:hAnsi="Candara" w:cs="Arial"/>
          <w:sz w:val="22"/>
          <w:szCs w:val="22"/>
        </w:rPr>
        <w:t>las</w:t>
      </w:r>
      <w:r w:rsidRPr="00342D53">
        <w:rPr>
          <w:rFonts w:ascii="Candara" w:hAnsi="Candara" w:cs="Arial"/>
          <w:spacing w:val="1"/>
          <w:sz w:val="22"/>
          <w:szCs w:val="22"/>
        </w:rPr>
        <w:t xml:space="preserve"> </w:t>
      </w:r>
      <w:r w:rsidRPr="00342D53">
        <w:rPr>
          <w:rFonts w:ascii="Candara" w:hAnsi="Candara" w:cs="Arial"/>
          <w:sz w:val="22"/>
          <w:szCs w:val="22"/>
        </w:rPr>
        <w:t>Presidencias</w:t>
      </w:r>
      <w:r w:rsidRPr="00342D53">
        <w:rPr>
          <w:rFonts w:ascii="Candara" w:hAnsi="Candara" w:cs="Arial"/>
          <w:spacing w:val="1"/>
          <w:sz w:val="22"/>
          <w:szCs w:val="22"/>
        </w:rPr>
        <w:t xml:space="preserve"> </w:t>
      </w:r>
      <w:r w:rsidR="00B83F66" w:rsidRPr="00342D53">
        <w:rPr>
          <w:rFonts w:ascii="Candara" w:hAnsi="Candara" w:cs="Arial"/>
          <w:sz w:val="22"/>
          <w:szCs w:val="22"/>
        </w:rPr>
        <w:t>del honorable Senado de la República, y de</w:t>
      </w:r>
      <w:r w:rsidRPr="00342D53">
        <w:rPr>
          <w:rFonts w:ascii="Candara" w:hAnsi="Candara" w:cs="Arial"/>
          <w:sz w:val="22"/>
          <w:szCs w:val="22"/>
        </w:rPr>
        <w:t xml:space="preserve"> la honorable Cámara de Representantes y den conformidad</w:t>
      </w:r>
      <w:r w:rsidRPr="00342D53">
        <w:rPr>
          <w:rFonts w:ascii="Candara" w:hAnsi="Candara" w:cs="Arial"/>
          <w:spacing w:val="25"/>
          <w:sz w:val="22"/>
          <w:szCs w:val="22"/>
        </w:rPr>
        <w:t xml:space="preserve"> </w:t>
      </w:r>
      <w:r w:rsidRPr="00342D53">
        <w:rPr>
          <w:rFonts w:ascii="Candara" w:hAnsi="Candara" w:cs="Arial"/>
          <w:sz w:val="22"/>
          <w:szCs w:val="22"/>
        </w:rPr>
        <w:t>con</w:t>
      </w:r>
      <w:r w:rsidRPr="00342D53">
        <w:rPr>
          <w:rFonts w:ascii="Candara" w:hAnsi="Candara" w:cs="Arial"/>
          <w:spacing w:val="26"/>
          <w:sz w:val="22"/>
          <w:szCs w:val="22"/>
        </w:rPr>
        <w:t xml:space="preserve"> </w:t>
      </w:r>
      <w:r w:rsidRPr="00342D53">
        <w:rPr>
          <w:rFonts w:ascii="Candara" w:hAnsi="Candara" w:cs="Arial"/>
          <w:sz w:val="22"/>
          <w:szCs w:val="22"/>
        </w:rPr>
        <w:t>los</w:t>
      </w:r>
      <w:r w:rsidRPr="00342D53">
        <w:rPr>
          <w:rFonts w:ascii="Candara" w:hAnsi="Candara" w:cs="Arial"/>
          <w:spacing w:val="25"/>
          <w:sz w:val="22"/>
          <w:szCs w:val="22"/>
        </w:rPr>
        <w:t xml:space="preserve"> </w:t>
      </w:r>
      <w:r w:rsidRPr="00342D53">
        <w:rPr>
          <w:rFonts w:ascii="Candara" w:hAnsi="Candara" w:cs="Arial"/>
          <w:sz w:val="22"/>
          <w:szCs w:val="22"/>
        </w:rPr>
        <w:t>artículos</w:t>
      </w:r>
      <w:r w:rsidRPr="00342D53">
        <w:rPr>
          <w:rFonts w:ascii="Candara" w:hAnsi="Candara" w:cs="Arial"/>
          <w:spacing w:val="26"/>
          <w:sz w:val="22"/>
          <w:szCs w:val="22"/>
        </w:rPr>
        <w:t xml:space="preserve"> </w:t>
      </w:r>
      <w:r w:rsidRPr="00342D53">
        <w:rPr>
          <w:rFonts w:ascii="Candara" w:hAnsi="Candara" w:cs="Arial"/>
          <w:sz w:val="22"/>
          <w:szCs w:val="22"/>
        </w:rPr>
        <w:t>161</w:t>
      </w:r>
      <w:r w:rsidRPr="00342D53">
        <w:rPr>
          <w:rFonts w:ascii="Candara" w:hAnsi="Candara" w:cs="Arial"/>
          <w:spacing w:val="27"/>
          <w:sz w:val="22"/>
          <w:szCs w:val="22"/>
        </w:rPr>
        <w:t xml:space="preserve"> </w:t>
      </w:r>
      <w:r w:rsidRPr="00342D53">
        <w:rPr>
          <w:rFonts w:ascii="Candara" w:hAnsi="Candara" w:cs="Arial"/>
          <w:sz w:val="22"/>
          <w:szCs w:val="22"/>
        </w:rPr>
        <w:t>de</w:t>
      </w:r>
      <w:r w:rsidRPr="00342D53">
        <w:rPr>
          <w:rFonts w:ascii="Candara" w:hAnsi="Candara" w:cs="Arial"/>
          <w:spacing w:val="27"/>
          <w:sz w:val="22"/>
          <w:szCs w:val="22"/>
        </w:rPr>
        <w:t xml:space="preserve"> </w:t>
      </w:r>
      <w:r w:rsidRPr="00342D53">
        <w:rPr>
          <w:rFonts w:ascii="Candara" w:hAnsi="Candara" w:cs="Arial"/>
          <w:sz w:val="22"/>
          <w:szCs w:val="22"/>
        </w:rPr>
        <w:t>la</w:t>
      </w:r>
      <w:r w:rsidRPr="00342D53">
        <w:rPr>
          <w:rFonts w:ascii="Candara" w:hAnsi="Candara" w:cs="Arial"/>
          <w:spacing w:val="25"/>
          <w:sz w:val="22"/>
          <w:szCs w:val="22"/>
        </w:rPr>
        <w:t xml:space="preserve"> </w:t>
      </w:r>
      <w:r w:rsidRPr="00342D53">
        <w:rPr>
          <w:rFonts w:ascii="Candara" w:hAnsi="Candara" w:cs="Arial"/>
          <w:sz w:val="22"/>
          <w:szCs w:val="22"/>
        </w:rPr>
        <w:t>Constitución</w:t>
      </w:r>
      <w:r w:rsidRPr="00342D53">
        <w:rPr>
          <w:rFonts w:ascii="Candara" w:hAnsi="Candara" w:cs="Arial"/>
          <w:spacing w:val="26"/>
          <w:sz w:val="22"/>
          <w:szCs w:val="22"/>
        </w:rPr>
        <w:t xml:space="preserve"> </w:t>
      </w:r>
      <w:r w:rsidRPr="00342D53">
        <w:rPr>
          <w:rFonts w:ascii="Candara" w:hAnsi="Candara" w:cs="Arial"/>
          <w:sz w:val="22"/>
          <w:szCs w:val="22"/>
        </w:rPr>
        <w:t>Política</w:t>
      </w:r>
      <w:r w:rsidRPr="00342D53">
        <w:rPr>
          <w:rFonts w:ascii="Candara" w:hAnsi="Candara" w:cs="Arial"/>
          <w:spacing w:val="27"/>
          <w:sz w:val="22"/>
          <w:szCs w:val="22"/>
        </w:rPr>
        <w:t xml:space="preserve"> </w:t>
      </w:r>
      <w:r w:rsidRPr="00342D53">
        <w:rPr>
          <w:rFonts w:ascii="Candara" w:hAnsi="Candara" w:cs="Arial"/>
          <w:sz w:val="22"/>
          <w:szCs w:val="22"/>
        </w:rPr>
        <w:t>y</w:t>
      </w:r>
      <w:r w:rsidRPr="00342D53">
        <w:rPr>
          <w:rFonts w:ascii="Candara" w:hAnsi="Candara" w:cs="Arial"/>
          <w:spacing w:val="27"/>
          <w:sz w:val="22"/>
          <w:szCs w:val="22"/>
        </w:rPr>
        <w:t xml:space="preserve"> </w:t>
      </w:r>
      <w:r w:rsidRPr="00342D53">
        <w:rPr>
          <w:rFonts w:ascii="Candara" w:hAnsi="Candara" w:cs="Arial"/>
          <w:sz w:val="22"/>
          <w:szCs w:val="22"/>
        </w:rPr>
        <w:t>186</w:t>
      </w:r>
      <w:r w:rsidRPr="00342D53">
        <w:rPr>
          <w:rFonts w:ascii="Candara" w:hAnsi="Candara" w:cs="Arial"/>
          <w:spacing w:val="26"/>
          <w:sz w:val="22"/>
          <w:szCs w:val="22"/>
        </w:rPr>
        <w:t xml:space="preserve"> </w:t>
      </w:r>
      <w:r w:rsidRPr="00342D53">
        <w:rPr>
          <w:rFonts w:ascii="Candara" w:hAnsi="Candara" w:cs="Arial"/>
          <w:sz w:val="22"/>
          <w:szCs w:val="22"/>
        </w:rPr>
        <w:t>y</w:t>
      </w:r>
      <w:r w:rsidRPr="00342D53">
        <w:rPr>
          <w:rFonts w:ascii="Candara" w:hAnsi="Candara" w:cs="Arial"/>
          <w:spacing w:val="27"/>
          <w:sz w:val="22"/>
          <w:szCs w:val="22"/>
        </w:rPr>
        <w:t xml:space="preserve"> </w:t>
      </w:r>
      <w:r w:rsidRPr="00342D53">
        <w:rPr>
          <w:rFonts w:ascii="Candara" w:hAnsi="Candara" w:cs="Arial"/>
          <w:sz w:val="22"/>
          <w:szCs w:val="22"/>
        </w:rPr>
        <w:t>siguientes</w:t>
      </w:r>
      <w:r w:rsidRPr="00342D53">
        <w:rPr>
          <w:rFonts w:ascii="Candara" w:hAnsi="Candara" w:cs="Arial"/>
          <w:spacing w:val="26"/>
          <w:sz w:val="22"/>
          <w:szCs w:val="22"/>
        </w:rPr>
        <w:t xml:space="preserve"> </w:t>
      </w:r>
      <w:r w:rsidRPr="00342D53">
        <w:rPr>
          <w:rFonts w:ascii="Candara" w:hAnsi="Candara" w:cs="Arial"/>
          <w:sz w:val="22"/>
          <w:szCs w:val="22"/>
        </w:rPr>
        <w:t>de</w:t>
      </w:r>
      <w:r w:rsidR="00B83F66" w:rsidRPr="00342D53">
        <w:rPr>
          <w:rFonts w:ascii="Candara" w:hAnsi="Candara" w:cs="Arial"/>
          <w:sz w:val="22"/>
          <w:szCs w:val="22"/>
        </w:rPr>
        <w:t xml:space="preserve"> </w:t>
      </w:r>
      <w:r w:rsidRPr="00342D53">
        <w:rPr>
          <w:rFonts w:ascii="Candara" w:hAnsi="Candara" w:cs="Arial"/>
          <w:sz w:val="22"/>
          <w:szCs w:val="22"/>
        </w:rPr>
        <w:t>la</w:t>
      </w:r>
      <w:r w:rsidRPr="00342D53">
        <w:rPr>
          <w:rFonts w:ascii="Candara" w:hAnsi="Candara" w:cs="Arial"/>
          <w:spacing w:val="-51"/>
          <w:sz w:val="22"/>
          <w:szCs w:val="22"/>
        </w:rPr>
        <w:t xml:space="preserve"> </w:t>
      </w:r>
      <w:r w:rsidR="00B83F66" w:rsidRPr="00342D53">
        <w:rPr>
          <w:rFonts w:ascii="Candara" w:hAnsi="Candara" w:cs="Arial"/>
          <w:spacing w:val="-51"/>
          <w:sz w:val="22"/>
          <w:szCs w:val="22"/>
        </w:rPr>
        <w:t xml:space="preserve">     </w:t>
      </w:r>
      <w:r w:rsidRPr="00342D53">
        <w:rPr>
          <w:rFonts w:ascii="Candara" w:hAnsi="Candara" w:cs="Arial"/>
          <w:sz w:val="22"/>
          <w:szCs w:val="22"/>
        </w:rPr>
        <w:t>Ley</w:t>
      </w:r>
      <w:r w:rsidRPr="00342D53">
        <w:rPr>
          <w:rFonts w:ascii="Candara" w:hAnsi="Candara" w:cs="Arial"/>
          <w:spacing w:val="27"/>
          <w:sz w:val="22"/>
          <w:szCs w:val="22"/>
        </w:rPr>
        <w:t xml:space="preserve"> </w:t>
      </w:r>
      <w:r w:rsidRPr="00342D53">
        <w:rPr>
          <w:rFonts w:ascii="Candara" w:hAnsi="Candara" w:cs="Arial"/>
          <w:sz w:val="22"/>
          <w:szCs w:val="22"/>
        </w:rPr>
        <w:t>5°</w:t>
      </w:r>
      <w:r w:rsidRPr="00342D53">
        <w:rPr>
          <w:rFonts w:ascii="Candara" w:hAnsi="Candara" w:cs="Arial"/>
          <w:spacing w:val="27"/>
          <w:sz w:val="22"/>
          <w:szCs w:val="22"/>
        </w:rPr>
        <w:t xml:space="preserve"> </w:t>
      </w:r>
      <w:r w:rsidRPr="00342D53">
        <w:rPr>
          <w:rFonts w:ascii="Candara" w:hAnsi="Candara" w:cs="Arial"/>
          <w:sz w:val="22"/>
          <w:szCs w:val="22"/>
        </w:rPr>
        <w:t>de</w:t>
      </w:r>
      <w:r w:rsidRPr="00342D53">
        <w:rPr>
          <w:rFonts w:ascii="Candara" w:hAnsi="Candara" w:cs="Arial"/>
          <w:spacing w:val="27"/>
          <w:sz w:val="22"/>
          <w:szCs w:val="22"/>
        </w:rPr>
        <w:t xml:space="preserve"> </w:t>
      </w:r>
      <w:r w:rsidRPr="00342D53">
        <w:rPr>
          <w:rFonts w:ascii="Candara" w:hAnsi="Candara" w:cs="Arial"/>
          <w:sz w:val="22"/>
          <w:szCs w:val="22"/>
        </w:rPr>
        <w:t>1992,</w:t>
      </w:r>
      <w:r w:rsidRPr="00342D53">
        <w:rPr>
          <w:rFonts w:ascii="Candara" w:hAnsi="Candara" w:cs="Arial"/>
          <w:spacing w:val="30"/>
          <w:sz w:val="22"/>
          <w:szCs w:val="22"/>
        </w:rPr>
        <w:t xml:space="preserve"> </w:t>
      </w:r>
      <w:r w:rsidRPr="00342D53">
        <w:rPr>
          <w:rFonts w:ascii="Candara" w:hAnsi="Candara" w:cs="Arial"/>
          <w:sz w:val="22"/>
          <w:szCs w:val="22"/>
        </w:rPr>
        <w:t>el</w:t>
      </w:r>
      <w:r w:rsidRPr="00342D53">
        <w:rPr>
          <w:rFonts w:ascii="Candara" w:hAnsi="Candara" w:cs="Arial"/>
          <w:spacing w:val="26"/>
          <w:sz w:val="22"/>
          <w:szCs w:val="22"/>
        </w:rPr>
        <w:t xml:space="preserve"> </w:t>
      </w:r>
      <w:r w:rsidRPr="00342D53">
        <w:rPr>
          <w:rFonts w:ascii="Candara" w:hAnsi="Candara" w:cs="Arial"/>
          <w:sz w:val="22"/>
          <w:szCs w:val="22"/>
        </w:rPr>
        <w:t>suscrito</w:t>
      </w:r>
      <w:r w:rsidRPr="00342D53">
        <w:rPr>
          <w:rFonts w:ascii="Candara" w:hAnsi="Candara" w:cs="Arial"/>
          <w:spacing w:val="26"/>
          <w:sz w:val="22"/>
          <w:szCs w:val="22"/>
        </w:rPr>
        <w:t xml:space="preserve"> </w:t>
      </w:r>
      <w:r w:rsidRPr="00342D53">
        <w:rPr>
          <w:rFonts w:ascii="Candara" w:hAnsi="Candara" w:cs="Arial"/>
          <w:sz w:val="22"/>
          <w:szCs w:val="22"/>
        </w:rPr>
        <w:t>Representante y Senador integrantes</w:t>
      </w:r>
      <w:r w:rsidRPr="00342D53">
        <w:rPr>
          <w:rFonts w:ascii="Candara" w:hAnsi="Candara" w:cs="Arial"/>
          <w:spacing w:val="26"/>
          <w:sz w:val="22"/>
          <w:szCs w:val="22"/>
        </w:rPr>
        <w:t xml:space="preserve"> </w:t>
      </w:r>
      <w:r w:rsidRPr="00342D53">
        <w:rPr>
          <w:rFonts w:ascii="Candara" w:hAnsi="Candara" w:cs="Arial"/>
          <w:sz w:val="22"/>
          <w:szCs w:val="22"/>
        </w:rPr>
        <w:t>de</w:t>
      </w:r>
      <w:r w:rsidRPr="00342D53">
        <w:rPr>
          <w:rFonts w:ascii="Candara" w:hAnsi="Candara" w:cs="Arial"/>
          <w:spacing w:val="27"/>
          <w:sz w:val="22"/>
          <w:szCs w:val="22"/>
        </w:rPr>
        <w:t xml:space="preserve"> </w:t>
      </w:r>
      <w:r w:rsidRPr="00342D53">
        <w:rPr>
          <w:rFonts w:ascii="Candara" w:hAnsi="Candara" w:cs="Arial"/>
          <w:sz w:val="22"/>
          <w:szCs w:val="22"/>
        </w:rPr>
        <w:t>la</w:t>
      </w:r>
      <w:r w:rsidRPr="00342D53">
        <w:rPr>
          <w:rFonts w:ascii="Candara" w:hAnsi="Candara" w:cs="Arial"/>
          <w:spacing w:val="30"/>
          <w:sz w:val="22"/>
          <w:szCs w:val="22"/>
        </w:rPr>
        <w:t xml:space="preserve"> </w:t>
      </w:r>
      <w:r w:rsidRPr="00342D53">
        <w:rPr>
          <w:rFonts w:ascii="Candara" w:hAnsi="Candara" w:cs="Arial"/>
          <w:sz w:val="22"/>
          <w:szCs w:val="22"/>
        </w:rPr>
        <w:t>Comisión</w:t>
      </w:r>
      <w:r w:rsidRPr="00342D53">
        <w:rPr>
          <w:rFonts w:ascii="Candara" w:hAnsi="Candara" w:cs="Arial"/>
          <w:spacing w:val="-50"/>
          <w:sz w:val="22"/>
          <w:szCs w:val="22"/>
        </w:rPr>
        <w:t xml:space="preserve"> </w:t>
      </w:r>
      <w:r w:rsidRPr="00342D53">
        <w:rPr>
          <w:rFonts w:ascii="Candara" w:hAnsi="Candara" w:cs="Arial"/>
          <w:sz w:val="22"/>
          <w:szCs w:val="22"/>
        </w:rPr>
        <w:t>de</w:t>
      </w:r>
      <w:r w:rsidRPr="00342D53">
        <w:rPr>
          <w:rFonts w:ascii="Candara" w:hAnsi="Candara" w:cs="Arial"/>
          <w:spacing w:val="1"/>
          <w:sz w:val="22"/>
          <w:szCs w:val="22"/>
        </w:rPr>
        <w:t xml:space="preserve"> </w:t>
      </w:r>
      <w:r w:rsidRPr="00342D53">
        <w:rPr>
          <w:rFonts w:ascii="Candara" w:hAnsi="Candara" w:cs="Arial"/>
          <w:sz w:val="22"/>
          <w:szCs w:val="22"/>
        </w:rPr>
        <w:t>Conciliación</w:t>
      </w:r>
      <w:r w:rsidRPr="00342D53">
        <w:rPr>
          <w:rFonts w:ascii="Candara" w:hAnsi="Candara" w:cs="Arial"/>
          <w:spacing w:val="1"/>
          <w:sz w:val="22"/>
          <w:szCs w:val="22"/>
        </w:rPr>
        <w:t xml:space="preserve"> </w:t>
      </w:r>
      <w:r w:rsidRPr="00342D53">
        <w:rPr>
          <w:rFonts w:ascii="Candara" w:hAnsi="Candara" w:cs="Arial"/>
          <w:sz w:val="22"/>
          <w:szCs w:val="22"/>
        </w:rPr>
        <w:t>nos</w:t>
      </w:r>
      <w:r w:rsidRPr="00342D53">
        <w:rPr>
          <w:rFonts w:ascii="Candara" w:hAnsi="Candara" w:cs="Arial"/>
          <w:spacing w:val="1"/>
          <w:sz w:val="22"/>
          <w:szCs w:val="22"/>
        </w:rPr>
        <w:t xml:space="preserve"> </w:t>
      </w:r>
      <w:r w:rsidRPr="00342D53">
        <w:rPr>
          <w:rFonts w:ascii="Candara" w:hAnsi="Candara" w:cs="Arial"/>
          <w:sz w:val="22"/>
          <w:szCs w:val="22"/>
        </w:rPr>
        <w:t>permitimos</w:t>
      </w:r>
      <w:r w:rsidRPr="00342D53">
        <w:rPr>
          <w:rFonts w:ascii="Candara" w:hAnsi="Candara" w:cs="Arial"/>
          <w:spacing w:val="1"/>
          <w:sz w:val="22"/>
          <w:szCs w:val="22"/>
        </w:rPr>
        <w:t xml:space="preserve"> </w:t>
      </w:r>
      <w:r w:rsidRPr="00342D53">
        <w:rPr>
          <w:rFonts w:ascii="Candara" w:hAnsi="Candara" w:cs="Arial"/>
          <w:sz w:val="22"/>
          <w:szCs w:val="22"/>
        </w:rPr>
        <w:t>someter,</w:t>
      </w:r>
      <w:r w:rsidRPr="00342D53">
        <w:rPr>
          <w:rFonts w:ascii="Candara" w:hAnsi="Candara" w:cs="Arial"/>
          <w:spacing w:val="1"/>
          <w:sz w:val="22"/>
          <w:szCs w:val="22"/>
        </w:rPr>
        <w:t xml:space="preserve"> </w:t>
      </w:r>
      <w:r w:rsidRPr="00342D53">
        <w:rPr>
          <w:rFonts w:ascii="Candara" w:hAnsi="Candara" w:cs="Arial"/>
          <w:sz w:val="22"/>
          <w:szCs w:val="22"/>
        </w:rPr>
        <w:t>por</w:t>
      </w:r>
      <w:r w:rsidRPr="00342D53">
        <w:rPr>
          <w:rFonts w:ascii="Candara" w:hAnsi="Candara" w:cs="Arial"/>
          <w:spacing w:val="1"/>
          <w:sz w:val="22"/>
          <w:szCs w:val="22"/>
        </w:rPr>
        <w:t xml:space="preserve"> </w:t>
      </w:r>
      <w:r w:rsidRPr="00342D53">
        <w:rPr>
          <w:rFonts w:ascii="Candara" w:hAnsi="Candara" w:cs="Arial"/>
          <w:sz w:val="22"/>
          <w:szCs w:val="22"/>
        </w:rPr>
        <w:t>su</w:t>
      </w:r>
      <w:r w:rsidRPr="00342D53">
        <w:rPr>
          <w:rFonts w:ascii="Candara" w:hAnsi="Candara" w:cs="Arial"/>
          <w:spacing w:val="1"/>
          <w:sz w:val="22"/>
          <w:szCs w:val="22"/>
        </w:rPr>
        <w:t xml:space="preserve"> </w:t>
      </w:r>
      <w:r w:rsidRPr="00342D53">
        <w:rPr>
          <w:rFonts w:ascii="Candara" w:hAnsi="Candara" w:cs="Arial"/>
          <w:sz w:val="22"/>
          <w:szCs w:val="22"/>
        </w:rPr>
        <w:t>conducto,</w:t>
      </w:r>
      <w:r w:rsidRPr="00342D53">
        <w:rPr>
          <w:rFonts w:ascii="Candara" w:hAnsi="Candara" w:cs="Arial"/>
          <w:spacing w:val="1"/>
          <w:sz w:val="22"/>
          <w:szCs w:val="22"/>
        </w:rPr>
        <w:t xml:space="preserve"> </w:t>
      </w:r>
      <w:r w:rsidRPr="00342D53">
        <w:rPr>
          <w:rFonts w:ascii="Candara" w:hAnsi="Candara" w:cs="Arial"/>
          <w:sz w:val="22"/>
          <w:szCs w:val="22"/>
        </w:rPr>
        <w:t>a</w:t>
      </w:r>
      <w:r w:rsidRPr="00342D53">
        <w:rPr>
          <w:rFonts w:ascii="Candara" w:hAnsi="Candara" w:cs="Arial"/>
          <w:spacing w:val="1"/>
          <w:sz w:val="22"/>
          <w:szCs w:val="22"/>
        </w:rPr>
        <w:t xml:space="preserve"> </w:t>
      </w:r>
      <w:r w:rsidRPr="00342D53">
        <w:rPr>
          <w:rFonts w:ascii="Candara" w:hAnsi="Candara" w:cs="Arial"/>
          <w:sz w:val="22"/>
          <w:szCs w:val="22"/>
        </w:rPr>
        <w:t>consideración</w:t>
      </w:r>
      <w:r w:rsidRPr="00342D53">
        <w:rPr>
          <w:rFonts w:ascii="Candara" w:hAnsi="Candara" w:cs="Arial"/>
          <w:spacing w:val="1"/>
          <w:sz w:val="22"/>
          <w:szCs w:val="22"/>
        </w:rPr>
        <w:t xml:space="preserve"> </w:t>
      </w:r>
      <w:r w:rsidRPr="00342D53">
        <w:rPr>
          <w:rFonts w:ascii="Candara" w:hAnsi="Candara" w:cs="Arial"/>
          <w:sz w:val="22"/>
          <w:szCs w:val="22"/>
        </w:rPr>
        <w:t>de</w:t>
      </w:r>
      <w:r w:rsidRPr="00342D53">
        <w:rPr>
          <w:rFonts w:ascii="Candara" w:hAnsi="Candara" w:cs="Arial"/>
          <w:spacing w:val="1"/>
          <w:sz w:val="22"/>
          <w:szCs w:val="22"/>
        </w:rPr>
        <w:t xml:space="preserve"> </w:t>
      </w:r>
      <w:r w:rsidRPr="00342D53">
        <w:rPr>
          <w:rFonts w:ascii="Candara" w:hAnsi="Candara" w:cs="Arial"/>
          <w:sz w:val="22"/>
          <w:szCs w:val="22"/>
        </w:rPr>
        <w:t>las</w:t>
      </w:r>
      <w:r w:rsidRPr="00342D53">
        <w:rPr>
          <w:rFonts w:ascii="Candara" w:hAnsi="Candara" w:cs="Arial"/>
          <w:spacing w:val="1"/>
          <w:sz w:val="22"/>
          <w:szCs w:val="22"/>
        </w:rPr>
        <w:t xml:space="preserve"> </w:t>
      </w:r>
      <w:r w:rsidRPr="00342D53">
        <w:rPr>
          <w:rFonts w:ascii="Candara" w:hAnsi="Candara" w:cs="Arial"/>
          <w:sz w:val="22"/>
          <w:szCs w:val="22"/>
        </w:rPr>
        <w:t>Plenarias de la Cámara de Representantes y de</w:t>
      </w:r>
      <w:r w:rsidRPr="00342D53">
        <w:rPr>
          <w:rFonts w:ascii="Candara" w:hAnsi="Candara" w:cs="Arial"/>
          <w:spacing w:val="1"/>
          <w:sz w:val="22"/>
          <w:szCs w:val="22"/>
        </w:rPr>
        <w:t xml:space="preserve"> </w:t>
      </w:r>
      <w:r w:rsidRPr="00342D53">
        <w:rPr>
          <w:rFonts w:ascii="Candara" w:hAnsi="Candara" w:cs="Arial"/>
          <w:sz w:val="22"/>
          <w:szCs w:val="22"/>
        </w:rPr>
        <w:t>Senado</w:t>
      </w:r>
      <w:r w:rsidRPr="00342D53">
        <w:rPr>
          <w:rFonts w:ascii="Candara" w:hAnsi="Candara" w:cs="Arial"/>
          <w:spacing w:val="1"/>
          <w:sz w:val="22"/>
          <w:szCs w:val="22"/>
        </w:rPr>
        <w:t xml:space="preserve"> </w:t>
      </w:r>
      <w:r w:rsidRPr="00342D53">
        <w:rPr>
          <w:rFonts w:ascii="Candara" w:hAnsi="Candara" w:cs="Arial"/>
          <w:sz w:val="22"/>
          <w:szCs w:val="22"/>
        </w:rPr>
        <w:t>de</w:t>
      </w:r>
      <w:r w:rsidRPr="00342D53">
        <w:rPr>
          <w:rFonts w:ascii="Candara" w:hAnsi="Candara" w:cs="Arial"/>
          <w:spacing w:val="52"/>
          <w:sz w:val="22"/>
          <w:szCs w:val="22"/>
        </w:rPr>
        <w:t xml:space="preserve"> </w:t>
      </w:r>
      <w:r w:rsidRPr="00342D53">
        <w:rPr>
          <w:rFonts w:ascii="Candara" w:hAnsi="Candara" w:cs="Arial"/>
          <w:sz w:val="22"/>
          <w:szCs w:val="22"/>
        </w:rPr>
        <w:t>la República para continuar</w:t>
      </w:r>
      <w:r w:rsidRPr="00342D53">
        <w:rPr>
          <w:rFonts w:ascii="Candara" w:hAnsi="Candara" w:cs="Arial"/>
          <w:spacing w:val="1"/>
          <w:sz w:val="22"/>
          <w:szCs w:val="22"/>
        </w:rPr>
        <w:t xml:space="preserve"> </w:t>
      </w:r>
      <w:r w:rsidRPr="00342D53">
        <w:rPr>
          <w:rFonts w:ascii="Candara" w:hAnsi="Candara" w:cs="Arial"/>
          <w:sz w:val="22"/>
          <w:szCs w:val="22"/>
        </w:rPr>
        <w:t>su</w:t>
      </w:r>
      <w:r w:rsidRPr="00342D53">
        <w:rPr>
          <w:rFonts w:ascii="Candara" w:hAnsi="Candara" w:cs="Arial"/>
          <w:spacing w:val="15"/>
          <w:sz w:val="22"/>
          <w:szCs w:val="22"/>
        </w:rPr>
        <w:t xml:space="preserve"> </w:t>
      </w:r>
      <w:r w:rsidRPr="00342D53">
        <w:rPr>
          <w:rFonts w:ascii="Candara" w:hAnsi="Candara" w:cs="Arial"/>
          <w:sz w:val="22"/>
          <w:szCs w:val="22"/>
        </w:rPr>
        <w:t>trámite</w:t>
      </w:r>
      <w:r w:rsidRPr="00342D53">
        <w:rPr>
          <w:rFonts w:ascii="Candara" w:hAnsi="Candara" w:cs="Arial"/>
          <w:spacing w:val="16"/>
          <w:sz w:val="22"/>
          <w:szCs w:val="22"/>
        </w:rPr>
        <w:t xml:space="preserve"> </w:t>
      </w:r>
      <w:r w:rsidRPr="00342D53">
        <w:rPr>
          <w:rFonts w:ascii="Candara" w:hAnsi="Candara" w:cs="Arial"/>
          <w:sz w:val="22"/>
          <w:szCs w:val="22"/>
        </w:rPr>
        <w:t>correspondiente,</w:t>
      </w:r>
      <w:r w:rsidRPr="00342D53">
        <w:rPr>
          <w:rFonts w:ascii="Candara" w:hAnsi="Candara" w:cs="Arial"/>
          <w:spacing w:val="15"/>
          <w:sz w:val="22"/>
          <w:szCs w:val="22"/>
        </w:rPr>
        <w:t xml:space="preserve"> </w:t>
      </w:r>
      <w:r w:rsidRPr="00342D53">
        <w:rPr>
          <w:rFonts w:ascii="Candara" w:hAnsi="Candara" w:cs="Arial"/>
          <w:sz w:val="22"/>
          <w:szCs w:val="22"/>
        </w:rPr>
        <w:t>el</w:t>
      </w:r>
      <w:r w:rsidRPr="00342D53">
        <w:rPr>
          <w:rFonts w:ascii="Candara" w:hAnsi="Candara" w:cs="Arial"/>
          <w:spacing w:val="16"/>
          <w:sz w:val="22"/>
          <w:szCs w:val="22"/>
        </w:rPr>
        <w:t xml:space="preserve"> </w:t>
      </w:r>
      <w:r w:rsidRPr="00342D53">
        <w:rPr>
          <w:rFonts w:ascii="Candara" w:hAnsi="Candara" w:cs="Arial"/>
          <w:sz w:val="22"/>
          <w:szCs w:val="22"/>
        </w:rPr>
        <w:t>texto</w:t>
      </w:r>
      <w:r w:rsidRPr="00342D53">
        <w:rPr>
          <w:rFonts w:ascii="Candara" w:hAnsi="Candara" w:cs="Arial"/>
          <w:spacing w:val="15"/>
          <w:sz w:val="22"/>
          <w:szCs w:val="22"/>
        </w:rPr>
        <w:t xml:space="preserve"> </w:t>
      </w:r>
      <w:r w:rsidRPr="00342D53">
        <w:rPr>
          <w:rFonts w:ascii="Candara" w:hAnsi="Candara" w:cs="Arial"/>
          <w:sz w:val="22"/>
          <w:szCs w:val="22"/>
        </w:rPr>
        <w:t>conciliado</w:t>
      </w:r>
      <w:r w:rsidRPr="00342D53">
        <w:rPr>
          <w:rFonts w:ascii="Candara" w:hAnsi="Candara" w:cs="Arial"/>
          <w:spacing w:val="16"/>
          <w:sz w:val="22"/>
          <w:szCs w:val="22"/>
        </w:rPr>
        <w:t xml:space="preserve"> </w:t>
      </w:r>
      <w:r w:rsidRPr="00342D53">
        <w:rPr>
          <w:rFonts w:ascii="Candara" w:hAnsi="Candara" w:cs="Arial"/>
          <w:sz w:val="22"/>
          <w:szCs w:val="22"/>
        </w:rPr>
        <w:t>del</w:t>
      </w:r>
      <w:r w:rsidRPr="00342D53">
        <w:rPr>
          <w:rFonts w:ascii="Candara" w:hAnsi="Candara" w:cs="Arial"/>
          <w:spacing w:val="15"/>
          <w:sz w:val="22"/>
          <w:szCs w:val="22"/>
        </w:rPr>
        <w:t xml:space="preserve"> </w:t>
      </w:r>
      <w:r w:rsidRPr="00342D53">
        <w:rPr>
          <w:rFonts w:ascii="Candara" w:hAnsi="Candara" w:cs="Arial"/>
          <w:sz w:val="22"/>
          <w:szCs w:val="22"/>
        </w:rPr>
        <w:t>proyecto</w:t>
      </w:r>
      <w:r w:rsidRPr="00342D53">
        <w:rPr>
          <w:rFonts w:ascii="Candara" w:hAnsi="Candara" w:cs="Arial"/>
          <w:spacing w:val="16"/>
          <w:sz w:val="22"/>
          <w:szCs w:val="22"/>
        </w:rPr>
        <w:t xml:space="preserve"> </w:t>
      </w:r>
      <w:r w:rsidRPr="00342D53">
        <w:rPr>
          <w:rFonts w:ascii="Candara" w:hAnsi="Candara" w:cs="Arial"/>
          <w:sz w:val="22"/>
          <w:szCs w:val="22"/>
        </w:rPr>
        <w:t>de</w:t>
      </w:r>
      <w:r w:rsidRPr="00342D53">
        <w:rPr>
          <w:rFonts w:ascii="Candara" w:hAnsi="Candara" w:cs="Arial"/>
          <w:spacing w:val="15"/>
          <w:sz w:val="22"/>
          <w:szCs w:val="22"/>
        </w:rPr>
        <w:t xml:space="preserve"> </w:t>
      </w:r>
      <w:r w:rsidRPr="00342D53">
        <w:rPr>
          <w:rFonts w:ascii="Candara" w:hAnsi="Candara" w:cs="Arial"/>
          <w:sz w:val="22"/>
          <w:szCs w:val="22"/>
        </w:rPr>
        <w:t>ley</w:t>
      </w:r>
      <w:r w:rsidRPr="00342D53">
        <w:rPr>
          <w:rFonts w:ascii="Candara" w:hAnsi="Candara" w:cs="Arial"/>
          <w:spacing w:val="16"/>
          <w:sz w:val="22"/>
          <w:szCs w:val="22"/>
        </w:rPr>
        <w:t xml:space="preserve"> </w:t>
      </w:r>
      <w:r w:rsidRPr="00342D53">
        <w:rPr>
          <w:rFonts w:ascii="Candara" w:hAnsi="Candara" w:cs="Arial"/>
          <w:sz w:val="22"/>
          <w:szCs w:val="22"/>
        </w:rPr>
        <w:t>de</w:t>
      </w:r>
      <w:r w:rsidRPr="00342D53">
        <w:rPr>
          <w:rFonts w:ascii="Candara" w:hAnsi="Candara" w:cs="Arial"/>
          <w:spacing w:val="15"/>
          <w:sz w:val="22"/>
          <w:szCs w:val="22"/>
        </w:rPr>
        <w:t xml:space="preserve"> </w:t>
      </w:r>
      <w:r w:rsidRPr="00342D53">
        <w:rPr>
          <w:rFonts w:ascii="Candara" w:hAnsi="Candara" w:cs="Arial"/>
          <w:sz w:val="22"/>
          <w:szCs w:val="22"/>
        </w:rPr>
        <w:t>referencia.</w:t>
      </w:r>
    </w:p>
    <w:p w14:paraId="4D8610AC" w14:textId="0404605E" w:rsidR="0053514F" w:rsidRPr="00342D53" w:rsidRDefault="0053514F" w:rsidP="0053514F">
      <w:pPr>
        <w:pStyle w:val="Textoindependiente"/>
        <w:rPr>
          <w:rFonts w:ascii="Candara" w:hAnsi="Candara" w:cs="Arial"/>
          <w:sz w:val="22"/>
          <w:szCs w:val="22"/>
        </w:rPr>
      </w:pPr>
    </w:p>
    <w:p w14:paraId="76703667" w14:textId="11EE79BF" w:rsidR="00C70207" w:rsidRDefault="0053514F" w:rsidP="00C70207">
      <w:pPr>
        <w:pStyle w:val="Textoindependiente"/>
        <w:ind w:left="100"/>
        <w:rPr>
          <w:rFonts w:ascii="Candara" w:hAnsi="Candara" w:cs="Arial"/>
          <w:w w:val="105"/>
          <w:sz w:val="22"/>
          <w:szCs w:val="22"/>
        </w:rPr>
      </w:pPr>
      <w:r w:rsidRPr="00342D53">
        <w:rPr>
          <w:rFonts w:ascii="Candara" w:hAnsi="Candara" w:cs="Arial"/>
          <w:w w:val="105"/>
          <w:sz w:val="22"/>
          <w:szCs w:val="22"/>
        </w:rPr>
        <w:t>Cordialmente,</w:t>
      </w:r>
    </w:p>
    <w:p w14:paraId="09613342" w14:textId="77777777" w:rsidR="00113063" w:rsidRDefault="00113063" w:rsidP="00C70207">
      <w:pPr>
        <w:pStyle w:val="Textoindependiente"/>
        <w:rPr>
          <w:rFonts w:ascii="Candara" w:hAnsi="Candara" w:cs="Arial"/>
          <w:w w:val="105"/>
          <w:sz w:val="22"/>
          <w:szCs w:val="22"/>
        </w:rPr>
      </w:pPr>
    </w:p>
    <w:p w14:paraId="70F81ED3" w14:textId="77777777" w:rsidR="00113063" w:rsidRDefault="00113063" w:rsidP="00C70207">
      <w:pPr>
        <w:pStyle w:val="Textoindependiente"/>
        <w:rPr>
          <w:rFonts w:ascii="Candara" w:hAnsi="Candara" w:cs="Arial"/>
          <w:w w:val="105"/>
          <w:sz w:val="22"/>
          <w:szCs w:val="22"/>
        </w:rPr>
      </w:pPr>
    </w:p>
    <w:p w14:paraId="79C3792A" w14:textId="77777777" w:rsidR="00113063" w:rsidRDefault="00113063" w:rsidP="00C70207">
      <w:pPr>
        <w:pStyle w:val="Textoindependiente"/>
        <w:rPr>
          <w:rFonts w:ascii="Candara" w:hAnsi="Candara" w:cs="Arial"/>
          <w:w w:val="105"/>
          <w:sz w:val="22"/>
          <w:szCs w:val="22"/>
        </w:rPr>
      </w:pPr>
    </w:p>
    <w:p w14:paraId="5B0C2B7B" w14:textId="77777777" w:rsidR="00113063" w:rsidRDefault="00113063" w:rsidP="00C70207">
      <w:pPr>
        <w:pStyle w:val="Textoindependiente"/>
        <w:rPr>
          <w:rFonts w:ascii="Candara" w:hAnsi="Candara" w:cs="Arial"/>
          <w:w w:val="105"/>
          <w:sz w:val="22"/>
          <w:szCs w:val="22"/>
        </w:rPr>
      </w:pPr>
    </w:p>
    <w:p w14:paraId="7CECE4D2" w14:textId="77777777" w:rsidR="00113063" w:rsidRDefault="00113063" w:rsidP="00C70207">
      <w:pPr>
        <w:pStyle w:val="Textoindependiente"/>
        <w:rPr>
          <w:rFonts w:ascii="Candara" w:hAnsi="Candara" w:cs="Arial"/>
          <w:w w:val="105"/>
          <w:sz w:val="22"/>
          <w:szCs w:val="22"/>
        </w:rPr>
      </w:pPr>
    </w:p>
    <w:p w14:paraId="507C80A8" w14:textId="58A10A38" w:rsidR="0053514F" w:rsidRPr="00C70207" w:rsidRDefault="00C70207" w:rsidP="00C70207">
      <w:pPr>
        <w:pStyle w:val="Textoindependiente"/>
        <w:rPr>
          <w:rFonts w:ascii="Candara" w:hAnsi="Candara" w:cs="Arial"/>
          <w:w w:val="105"/>
          <w:sz w:val="22"/>
          <w:szCs w:val="22"/>
        </w:rPr>
      </w:pPr>
      <w:r>
        <w:rPr>
          <w:rFonts w:ascii="Candara" w:hAnsi="Candara" w:cs="Arial"/>
          <w:w w:val="105"/>
          <w:sz w:val="22"/>
          <w:szCs w:val="22"/>
        </w:rPr>
        <w:t>M</w:t>
      </w:r>
      <w:r w:rsidR="00B83F66" w:rsidRPr="00342D53">
        <w:rPr>
          <w:rFonts w:ascii="Candara" w:hAnsi="Candara" w:cs="Arial"/>
          <w:b/>
        </w:rPr>
        <w:t>ILLA PATRICIA ROMERO SOTO</w:t>
      </w:r>
      <w:r>
        <w:rPr>
          <w:rFonts w:ascii="Candara" w:hAnsi="Candara" w:cs="Arial"/>
          <w:b/>
        </w:rPr>
        <w:t>.</w:t>
      </w:r>
      <w:r w:rsidR="00B83F66" w:rsidRPr="00342D53">
        <w:rPr>
          <w:rFonts w:ascii="Candara" w:hAnsi="Candara" w:cs="Arial"/>
          <w:b/>
        </w:rPr>
        <w:tab/>
      </w:r>
      <w:r>
        <w:rPr>
          <w:rFonts w:ascii="Candara" w:hAnsi="Candara" w:cs="Arial"/>
          <w:b/>
        </w:rPr>
        <w:tab/>
      </w:r>
      <w:r>
        <w:rPr>
          <w:rFonts w:ascii="Candara" w:hAnsi="Candara" w:cs="Arial"/>
          <w:b/>
        </w:rPr>
        <w:tab/>
        <w:t xml:space="preserve">   </w:t>
      </w:r>
      <w:r w:rsidR="0053514F" w:rsidRPr="00342D53">
        <w:rPr>
          <w:rFonts w:ascii="Candara" w:hAnsi="Candara" w:cs="Arial"/>
          <w:b/>
        </w:rPr>
        <w:t>JAIRO CRISTANCHO TARACHE</w:t>
      </w:r>
      <w:r>
        <w:rPr>
          <w:rFonts w:ascii="Candara" w:hAnsi="Candara" w:cs="Arial"/>
          <w:b/>
        </w:rPr>
        <w:t>.</w:t>
      </w:r>
      <w:r w:rsidR="0053514F" w:rsidRPr="00342D53">
        <w:rPr>
          <w:rFonts w:ascii="Candara" w:hAnsi="Candara" w:cs="Arial"/>
          <w:b/>
        </w:rPr>
        <w:tab/>
      </w:r>
    </w:p>
    <w:p w14:paraId="53609541" w14:textId="77777777" w:rsidR="0053514F" w:rsidRPr="00342D53" w:rsidRDefault="00B83F66" w:rsidP="0053514F">
      <w:pPr>
        <w:tabs>
          <w:tab w:val="left" w:pos="5141"/>
        </w:tabs>
        <w:spacing w:before="7"/>
        <w:rPr>
          <w:rFonts w:ascii="Candara" w:hAnsi="Candara" w:cs="Arial"/>
          <w:b/>
        </w:rPr>
      </w:pPr>
      <w:r w:rsidRPr="00342D53">
        <w:rPr>
          <w:rFonts w:ascii="Candara" w:hAnsi="Candara" w:cs="Arial"/>
          <w:b/>
        </w:rPr>
        <w:t>Senadora de la República</w:t>
      </w:r>
      <w:r w:rsidRPr="00342D53">
        <w:rPr>
          <w:rFonts w:ascii="Candara" w:hAnsi="Candara" w:cs="Arial"/>
          <w:b/>
        </w:rPr>
        <w:tab/>
      </w:r>
      <w:r w:rsidR="0053514F" w:rsidRPr="00342D53">
        <w:rPr>
          <w:rFonts w:ascii="Candara" w:hAnsi="Candara" w:cs="Arial"/>
          <w:b/>
        </w:rPr>
        <w:t>Representante a la Cámara.</w:t>
      </w:r>
      <w:r w:rsidR="0053514F" w:rsidRPr="00342D53">
        <w:rPr>
          <w:rFonts w:ascii="Candara" w:hAnsi="Candara" w:cs="Arial"/>
          <w:b/>
        </w:rPr>
        <w:tab/>
      </w:r>
    </w:p>
    <w:p w14:paraId="3B4AD1DB" w14:textId="77777777" w:rsidR="0053514F" w:rsidRPr="00342D53" w:rsidRDefault="0053514F" w:rsidP="0053514F">
      <w:pPr>
        <w:pStyle w:val="Textoindependiente"/>
        <w:spacing w:before="9"/>
        <w:rPr>
          <w:rFonts w:ascii="Candara" w:hAnsi="Candara" w:cs="Arial"/>
          <w:b/>
          <w:sz w:val="22"/>
          <w:szCs w:val="22"/>
        </w:rPr>
      </w:pPr>
    </w:p>
    <w:p w14:paraId="40617FF9" w14:textId="04C15EDF" w:rsidR="0053514F" w:rsidRPr="00342D53" w:rsidRDefault="0053514F" w:rsidP="00C70207">
      <w:pPr>
        <w:pStyle w:val="Textoindependiente"/>
        <w:spacing w:before="9"/>
        <w:rPr>
          <w:rFonts w:ascii="Arial" w:hAnsi="Arial" w:cs="Arial"/>
          <w:b/>
          <w:sz w:val="22"/>
          <w:szCs w:val="22"/>
        </w:rPr>
      </w:pPr>
    </w:p>
    <w:p w14:paraId="4EE03590" w14:textId="0CFFB826" w:rsidR="00C70207" w:rsidRPr="00C70207" w:rsidRDefault="00C70207" w:rsidP="00C70207">
      <w:pPr>
        <w:pStyle w:val="Textoindependiente"/>
        <w:rPr>
          <w:rFonts w:ascii="Candara" w:hAnsi="Candara" w:cs="Arial"/>
          <w:w w:val="105"/>
          <w:sz w:val="22"/>
          <w:szCs w:val="22"/>
        </w:rPr>
      </w:pPr>
      <w:r>
        <w:rPr>
          <w:rFonts w:ascii="Candara" w:hAnsi="Candara" w:cs="Arial"/>
          <w:b/>
          <w:sz w:val="22"/>
          <w:szCs w:val="22"/>
        </w:rPr>
        <w:t>LAURA FORTICH SÁNCHEZ.</w:t>
      </w:r>
      <w:r>
        <w:rPr>
          <w:rFonts w:ascii="Candara" w:hAnsi="Candara" w:cs="Arial"/>
          <w:b/>
          <w:sz w:val="22"/>
          <w:szCs w:val="22"/>
        </w:rPr>
        <w:tab/>
      </w:r>
      <w:r>
        <w:rPr>
          <w:rFonts w:ascii="Candara" w:hAnsi="Candara" w:cs="Arial"/>
          <w:b/>
          <w:sz w:val="22"/>
          <w:szCs w:val="22"/>
        </w:rPr>
        <w:tab/>
      </w:r>
      <w:r>
        <w:rPr>
          <w:rFonts w:ascii="Candara" w:hAnsi="Candara" w:cs="Arial"/>
          <w:b/>
          <w:sz w:val="22"/>
          <w:szCs w:val="22"/>
        </w:rPr>
        <w:tab/>
      </w:r>
      <w:r>
        <w:rPr>
          <w:rFonts w:ascii="Candara" w:hAnsi="Candara" w:cs="Arial"/>
          <w:b/>
          <w:sz w:val="22"/>
          <w:szCs w:val="22"/>
        </w:rPr>
        <w:tab/>
      </w:r>
      <w:r>
        <w:rPr>
          <w:rFonts w:ascii="Candara" w:hAnsi="Candara" w:cs="Arial"/>
          <w:b/>
        </w:rPr>
        <w:t>CARLOS EDUARDO ACOSTA LOZANO.</w:t>
      </w:r>
      <w:r w:rsidRPr="00342D53">
        <w:rPr>
          <w:rFonts w:ascii="Candara" w:hAnsi="Candara" w:cs="Arial"/>
          <w:b/>
        </w:rPr>
        <w:tab/>
      </w:r>
    </w:p>
    <w:p w14:paraId="77773CE2" w14:textId="24A4BFE7" w:rsidR="00342D53" w:rsidRPr="00342D53" w:rsidRDefault="00C70207" w:rsidP="00C70207">
      <w:pPr>
        <w:pStyle w:val="Textoindependiente"/>
        <w:spacing w:before="9"/>
        <w:rPr>
          <w:rFonts w:ascii="Candara" w:hAnsi="Candara" w:cs="Arial"/>
          <w:b/>
          <w:sz w:val="22"/>
          <w:szCs w:val="22"/>
        </w:rPr>
      </w:pPr>
      <w:r w:rsidRPr="00342D53">
        <w:rPr>
          <w:rFonts w:ascii="Candara" w:hAnsi="Candara" w:cs="Arial"/>
          <w:b/>
        </w:rPr>
        <w:t>Senadora de la República</w:t>
      </w:r>
      <w:r w:rsidRPr="00342D53">
        <w:rPr>
          <w:rFonts w:ascii="Candara" w:hAnsi="Candara" w:cs="Arial"/>
          <w:b/>
        </w:rPr>
        <w:tab/>
      </w:r>
      <w:r>
        <w:rPr>
          <w:rFonts w:ascii="Candara" w:hAnsi="Candara" w:cs="Arial"/>
          <w:b/>
        </w:rPr>
        <w:tab/>
      </w:r>
      <w:r>
        <w:rPr>
          <w:rFonts w:ascii="Candara" w:hAnsi="Candara" w:cs="Arial"/>
          <w:b/>
        </w:rPr>
        <w:tab/>
      </w:r>
      <w:r>
        <w:rPr>
          <w:rFonts w:ascii="Candara" w:hAnsi="Candara" w:cs="Arial"/>
          <w:b/>
        </w:rPr>
        <w:tab/>
      </w:r>
      <w:r w:rsidRPr="00342D53">
        <w:rPr>
          <w:rFonts w:ascii="Candara" w:hAnsi="Candara" w:cs="Arial"/>
          <w:b/>
        </w:rPr>
        <w:t>Representante a la Cámara</w:t>
      </w:r>
    </w:p>
    <w:p w14:paraId="5343618C" w14:textId="77777777" w:rsidR="00342D53" w:rsidRPr="00342D53" w:rsidRDefault="00342D53" w:rsidP="00342D53">
      <w:pPr>
        <w:pStyle w:val="Textoindependiente"/>
        <w:spacing w:before="9"/>
        <w:jc w:val="center"/>
        <w:rPr>
          <w:rFonts w:ascii="Arial" w:hAnsi="Arial" w:cs="Arial"/>
          <w:b/>
          <w:sz w:val="22"/>
          <w:szCs w:val="22"/>
        </w:rPr>
      </w:pPr>
    </w:p>
    <w:p w14:paraId="5B0229D3" w14:textId="77777777" w:rsidR="0053514F" w:rsidRPr="00342D53" w:rsidRDefault="0053514F" w:rsidP="0053514F">
      <w:pPr>
        <w:pStyle w:val="Textoindependiente"/>
        <w:spacing w:before="9"/>
        <w:rPr>
          <w:rFonts w:ascii="Candara" w:hAnsi="Candara" w:cs="Arial"/>
          <w:b/>
          <w:sz w:val="22"/>
          <w:szCs w:val="22"/>
        </w:rPr>
      </w:pPr>
    </w:p>
    <w:p w14:paraId="7D0B680E" w14:textId="77777777" w:rsidR="0053514F" w:rsidRPr="00C13565" w:rsidRDefault="0053514F" w:rsidP="0053514F">
      <w:pPr>
        <w:pStyle w:val="Prrafodelista"/>
        <w:numPr>
          <w:ilvl w:val="0"/>
          <w:numId w:val="1"/>
        </w:numPr>
        <w:tabs>
          <w:tab w:val="left" w:pos="820"/>
          <w:tab w:val="left" w:pos="821"/>
        </w:tabs>
        <w:spacing w:line="247" w:lineRule="auto"/>
        <w:ind w:right="140"/>
        <w:jc w:val="left"/>
        <w:rPr>
          <w:rFonts w:ascii="Candara" w:hAnsi="Candara" w:cs="Arial"/>
          <w:b/>
          <w:sz w:val="24"/>
          <w:szCs w:val="24"/>
        </w:rPr>
      </w:pPr>
      <w:r w:rsidRPr="00C13565">
        <w:rPr>
          <w:rFonts w:ascii="Candara" w:hAnsi="Candara" w:cs="Arial"/>
          <w:b/>
          <w:sz w:val="24"/>
          <w:szCs w:val="24"/>
        </w:rPr>
        <w:lastRenderedPageBreak/>
        <w:t>CONCILIACIÓN</w:t>
      </w:r>
      <w:r w:rsidRPr="00C13565">
        <w:rPr>
          <w:rFonts w:ascii="Candara" w:hAnsi="Candara" w:cs="Arial"/>
          <w:b/>
          <w:spacing w:val="21"/>
          <w:sz w:val="24"/>
          <w:szCs w:val="24"/>
        </w:rPr>
        <w:t xml:space="preserve"> </w:t>
      </w:r>
      <w:r w:rsidRPr="00C13565">
        <w:rPr>
          <w:rFonts w:ascii="Candara" w:hAnsi="Candara" w:cs="Arial"/>
          <w:b/>
          <w:sz w:val="24"/>
          <w:szCs w:val="24"/>
        </w:rPr>
        <w:t>DE</w:t>
      </w:r>
      <w:r w:rsidRPr="00C13565">
        <w:rPr>
          <w:rFonts w:ascii="Candara" w:hAnsi="Candara" w:cs="Arial"/>
          <w:b/>
          <w:spacing w:val="24"/>
          <w:sz w:val="24"/>
          <w:szCs w:val="24"/>
        </w:rPr>
        <w:t xml:space="preserve"> </w:t>
      </w:r>
      <w:r w:rsidRPr="00C13565">
        <w:rPr>
          <w:rFonts w:ascii="Candara" w:hAnsi="Candara" w:cs="Arial"/>
          <w:b/>
          <w:sz w:val="24"/>
          <w:szCs w:val="24"/>
        </w:rPr>
        <w:t>LOS</w:t>
      </w:r>
      <w:r w:rsidRPr="00C13565">
        <w:rPr>
          <w:rFonts w:ascii="Candara" w:hAnsi="Candara" w:cs="Arial"/>
          <w:b/>
          <w:spacing w:val="22"/>
          <w:sz w:val="24"/>
          <w:szCs w:val="24"/>
        </w:rPr>
        <w:t xml:space="preserve"> </w:t>
      </w:r>
      <w:r w:rsidRPr="00C13565">
        <w:rPr>
          <w:rFonts w:ascii="Candara" w:hAnsi="Candara" w:cs="Arial"/>
          <w:b/>
          <w:sz w:val="24"/>
          <w:szCs w:val="24"/>
        </w:rPr>
        <w:t>TEXTOS</w:t>
      </w:r>
      <w:r w:rsidRPr="00C13565">
        <w:rPr>
          <w:rFonts w:ascii="Candara" w:hAnsi="Candara" w:cs="Arial"/>
          <w:b/>
          <w:spacing w:val="22"/>
          <w:sz w:val="24"/>
          <w:szCs w:val="24"/>
        </w:rPr>
        <w:t xml:space="preserve"> </w:t>
      </w:r>
      <w:r w:rsidRPr="00C13565">
        <w:rPr>
          <w:rFonts w:ascii="Candara" w:hAnsi="Candara" w:cs="Arial"/>
          <w:b/>
          <w:sz w:val="24"/>
          <w:szCs w:val="24"/>
        </w:rPr>
        <w:t>APROBADOS</w:t>
      </w:r>
      <w:r w:rsidRPr="00C13565">
        <w:rPr>
          <w:rFonts w:ascii="Candara" w:hAnsi="Candara" w:cs="Arial"/>
          <w:b/>
          <w:spacing w:val="22"/>
          <w:sz w:val="24"/>
          <w:szCs w:val="24"/>
        </w:rPr>
        <w:t xml:space="preserve"> </w:t>
      </w:r>
      <w:r w:rsidRPr="00C13565">
        <w:rPr>
          <w:rFonts w:ascii="Candara" w:hAnsi="Candara" w:cs="Arial"/>
          <w:b/>
          <w:sz w:val="24"/>
          <w:szCs w:val="24"/>
        </w:rPr>
        <w:t>EN</w:t>
      </w:r>
      <w:r w:rsidRPr="00C13565">
        <w:rPr>
          <w:rFonts w:ascii="Candara" w:hAnsi="Candara" w:cs="Arial"/>
          <w:b/>
          <w:spacing w:val="21"/>
          <w:sz w:val="24"/>
          <w:szCs w:val="24"/>
        </w:rPr>
        <w:t xml:space="preserve"> </w:t>
      </w:r>
      <w:r w:rsidRPr="00C13565">
        <w:rPr>
          <w:rFonts w:ascii="Candara" w:hAnsi="Candara" w:cs="Arial"/>
          <w:b/>
          <w:sz w:val="24"/>
          <w:szCs w:val="24"/>
        </w:rPr>
        <w:t>PLENARIA</w:t>
      </w:r>
      <w:r w:rsidRPr="00C13565">
        <w:rPr>
          <w:rFonts w:ascii="Candara" w:hAnsi="Candara" w:cs="Arial"/>
          <w:b/>
          <w:spacing w:val="22"/>
          <w:sz w:val="24"/>
          <w:szCs w:val="24"/>
        </w:rPr>
        <w:t xml:space="preserve"> </w:t>
      </w:r>
      <w:r w:rsidRPr="00C13565">
        <w:rPr>
          <w:rFonts w:ascii="Candara" w:hAnsi="Candara" w:cs="Arial"/>
          <w:b/>
          <w:sz w:val="24"/>
          <w:szCs w:val="24"/>
        </w:rPr>
        <w:t>DE</w:t>
      </w:r>
      <w:r w:rsidRPr="00C13565">
        <w:rPr>
          <w:rFonts w:ascii="Candara" w:hAnsi="Candara" w:cs="Arial"/>
          <w:b/>
          <w:spacing w:val="-57"/>
          <w:sz w:val="24"/>
          <w:szCs w:val="24"/>
        </w:rPr>
        <w:t xml:space="preserve"> </w:t>
      </w:r>
      <w:r w:rsidRPr="00C13565">
        <w:rPr>
          <w:rFonts w:ascii="Candara" w:hAnsi="Candara" w:cs="Arial"/>
          <w:b/>
          <w:sz w:val="24"/>
          <w:szCs w:val="24"/>
        </w:rPr>
        <w:t>CÁMARA</w:t>
      </w:r>
      <w:r w:rsidRPr="00C13565">
        <w:rPr>
          <w:rFonts w:ascii="Candara" w:hAnsi="Candara" w:cs="Arial"/>
          <w:b/>
          <w:spacing w:val="-1"/>
          <w:sz w:val="24"/>
          <w:szCs w:val="24"/>
        </w:rPr>
        <w:t xml:space="preserve"> </w:t>
      </w:r>
      <w:r w:rsidRPr="00C13565">
        <w:rPr>
          <w:rFonts w:ascii="Candara" w:hAnsi="Candara" w:cs="Arial"/>
          <w:b/>
          <w:sz w:val="24"/>
          <w:szCs w:val="24"/>
        </w:rPr>
        <w:t>DE</w:t>
      </w:r>
      <w:r w:rsidRPr="00C13565">
        <w:rPr>
          <w:rFonts w:ascii="Candara" w:hAnsi="Candara" w:cs="Arial"/>
          <w:b/>
          <w:spacing w:val="1"/>
          <w:sz w:val="24"/>
          <w:szCs w:val="24"/>
        </w:rPr>
        <w:t xml:space="preserve"> </w:t>
      </w:r>
      <w:r w:rsidRPr="00C13565">
        <w:rPr>
          <w:rFonts w:ascii="Candara" w:hAnsi="Candara" w:cs="Arial"/>
          <w:b/>
          <w:sz w:val="24"/>
          <w:szCs w:val="24"/>
        </w:rPr>
        <w:t>REPRESENTANTES Y</w:t>
      </w:r>
      <w:r w:rsidRPr="00C13565">
        <w:rPr>
          <w:rFonts w:ascii="Candara" w:hAnsi="Candara" w:cs="Arial"/>
          <w:b/>
          <w:spacing w:val="1"/>
          <w:sz w:val="24"/>
          <w:szCs w:val="24"/>
        </w:rPr>
        <w:t xml:space="preserve"> </w:t>
      </w:r>
      <w:r w:rsidRPr="00C13565">
        <w:rPr>
          <w:rFonts w:ascii="Candara" w:hAnsi="Candara" w:cs="Arial"/>
          <w:b/>
          <w:sz w:val="24"/>
          <w:szCs w:val="24"/>
        </w:rPr>
        <w:t>SENADO</w:t>
      </w:r>
      <w:r w:rsidRPr="00C13565">
        <w:rPr>
          <w:rFonts w:ascii="Candara" w:hAnsi="Candara" w:cs="Arial"/>
          <w:b/>
          <w:spacing w:val="-1"/>
          <w:sz w:val="24"/>
          <w:szCs w:val="24"/>
        </w:rPr>
        <w:t xml:space="preserve"> </w:t>
      </w:r>
      <w:r w:rsidRPr="00C13565">
        <w:rPr>
          <w:rFonts w:ascii="Candara" w:hAnsi="Candara" w:cs="Arial"/>
          <w:b/>
          <w:sz w:val="24"/>
          <w:szCs w:val="24"/>
        </w:rPr>
        <w:t>DE</w:t>
      </w:r>
      <w:r w:rsidRPr="00C13565">
        <w:rPr>
          <w:rFonts w:ascii="Candara" w:hAnsi="Candara" w:cs="Arial"/>
          <w:b/>
          <w:spacing w:val="1"/>
          <w:sz w:val="24"/>
          <w:szCs w:val="24"/>
        </w:rPr>
        <w:t xml:space="preserve"> </w:t>
      </w:r>
      <w:r w:rsidRPr="00C13565">
        <w:rPr>
          <w:rFonts w:ascii="Candara" w:hAnsi="Candara" w:cs="Arial"/>
          <w:b/>
          <w:sz w:val="24"/>
          <w:szCs w:val="24"/>
        </w:rPr>
        <w:t>LA REPÚBLICA.</w:t>
      </w:r>
    </w:p>
    <w:p w14:paraId="39A3CA36" w14:textId="77777777" w:rsidR="0053514F" w:rsidRPr="00C13565" w:rsidRDefault="0053514F" w:rsidP="0053514F">
      <w:pPr>
        <w:pStyle w:val="Textoindependiente"/>
        <w:spacing w:before="3"/>
        <w:rPr>
          <w:rFonts w:ascii="Candara" w:hAnsi="Candara" w:cs="Arial"/>
          <w:b/>
        </w:rPr>
      </w:pPr>
    </w:p>
    <w:p w14:paraId="5B914D76" w14:textId="77777777" w:rsidR="0053514F" w:rsidRPr="00C13565" w:rsidRDefault="0053514F" w:rsidP="0053514F">
      <w:pPr>
        <w:pStyle w:val="Textoindependiente"/>
        <w:spacing w:before="3"/>
        <w:rPr>
          <w:rFonts w:ascii="Candara" w:hAnsi="Candara" w:cs="Arial"/>
          <w:b/>
        </w:rPr>
      </w:pPr>
    </w:p>
    <w:p w14:paraId="70558B85" w14:textId="77777777" w:rsidR="0053514F" w:rsidRPr="00C13565" w:rsidRDefault="0053514F" w:rsidP="0053514F">
      <w:pPr>
        <w:pStyle w:val="Textoindependiente"/>
        <w:spacing w:line="292" w:lineRule="auto"/>
        <w:ind w:left="100" w:right="136"/>
        <w:jc w:val="both"/>
        <w:rPr>
          <w:rFonts w:ascii="Candara" w:hAnsi="Candara" w:cs="Arial"/>
          <w:w w:val="105"/>
        </w:rPr>
      </w:pPr>
      <w:r w:rsidRPr="00C13565">
        <w:rPr>
          <w:rFonts w:ascii="Candara" w:hAnsi="Candara" w:cs="Arial"/>
          <w:w w:val="105"/>
        </w:rPr>
        <w:t>Con el fin de dar cumplimiento a la designación, los integrantes de la Comisión de</w:t>
      </w:r>
      <w:r w:rsidRPr="00C13565">
        <w:rPr>
          <w:rFonts w:ascii="Candara" w:hAnsi="Candara" w:cs="Arial"/>
          <w:spacing w:val="1"/>
          <w:w w:val="105"/>
        </w:rPr>
        <w:t xml:space="preserve"> </w:t>
      </w:r>
      <w:r w:rsidRPr="00C13565">
        <w:rPr>
          <w:rFonts w:ascii="Candara" w:hAnsi="Candara" w:cs="Arial"/>
          <w:w w:val="105"/>
        </w:rPr>
        <w:t>Conciliación procedimos a realizar un estudio comparativo de los textos aprobados</w:t>
      </w:r>
      <w:r w:rsidRPr="00C13565">
        <w:rPr>
          <w:rFonts w:ascii="Candara" w:hAnsi="Candara" w:cs="Arial"/>
          <w:spacing w:val="1"/>
          <w:w w:val="105"/>
        </w:rPr>
        <w:t xml:space="preserve"> </w:t>
      </w:r>
      <w:r w:rsidRPr="00C13565">
        <w:rPr>
          <w:rFonts w:ascii="Candara" w:hAnsi="Candara" w:cs="Arial"/>
          <w:w w:val="105"/>
        </w:rPr>
        <w:t>en</w:t>
      </w:r>
      <w:r w:rsidRPr="00C13565">
        <w:rPr>
          <w:rFonts w:ascii="Candara" w:hAnsi="Candara" w:cs="Arial"/>
          <w:spacing w:val="-5"/>
          <w:w w:val="105"/>
        </w:rPr>
        <w:t xml:space="preserve"> </w:t>
      </w:r>
      <w:r w:rsidRPr="00C13565">
        <w:rPr>
          <w:rFonts w:ascii="Candara" w:hAnsi="Candara" w:cs="Arial"/>
          <w:w w:val="105"/>
        </w:rPr>
        <w:t>la</w:t>
      </w:r>
      <w:r w:rsidRPr="00C13565">
        <w:rPr>
          <w:rFonts w:ascii="Candara" w:hAnsi="Candara" w:cs="Arial"/>
          <w:spacing w:val="-4"/>
          <w:w w:val="105"/>
        </w:rPr>
        <w:t xml:space="preserve"> </w:t>
      </w:r>
      <w:r w:rsidRPr="00C13565">
        <w:rPr>
          <w:rFonts w:ascii="Candara" w:hAnsi="Candara" w:cs="Arial"/>
          <w:w w:val="105"/>
        </w:rPr>
        <w:t>Honorable</w:t>
      </w:r>
      <w:r w:rsidRPr="00C13565">
        <w:rPr>
          <w:rFonts w:ascii="Candara" w:hAnsi="Candara" w:cs="Arial"/>
          <w:spacing w:val="-4"/>
          <w:w w:val="105"/>
        </w:rPr>
        <w:t xml:space="preserve"> Plenaria de </w:t>
      </w:r>
      <w:r w:rsidRPr="00C13565">
        <w:rPr>
          <w:rFonts w:ascii="Candara" w:hAnsi="Candara" w:cs="Arial"/>
          <w:w w:val="105"/>
        </w:rPr>
        <w:t>Senado</w:t>
      </w:r>
      <w:r w:rsidRPr="00C13565">
        <w:rPr>
          <w:rFonts w:ascii="Candara" w:hAnsi="Candara" w:cs="Arial"/>
          <w:spacing w:val="-4"/>
          <w:w w:val="105"/>
        </w:rPr>
        <w:t xml:space="preserve"> </w:t>
      </w:r>
      <w:r w:rsidRPr="00C13565">
        <w:rPr>
          <w:rFonts w:ascii="Candara" w:hAnsi="Candara" w:cs="Arial"/>
          <w:w w:val="105"/>
        </w:rPr>
        <w:t>de</w:t>
      </w:r>
      <w:r w:rsidRPr="00C13565">
        <w:rPr>
          <w:rFonts w:ascii="Candara" w:hAnsi="Candara" w:cs="Arial"/>
          <w:spacing w:val="-53"/>
          <w:w w:val="105"/>
        </w:rPr>
        <w:t xml:space="preserve"> </w:t>
      </w:r>
      <w:r w:rsidRPr="00C13565">
        <w:rPr>
          <w:rFonts w:ascii="Candara" w:hAnsi="Candara" w:cs="Arial"/>
          <w:w w:val="105"/>
        </w:rPr>
        <w:t>la República y la Plenaria</w:t>
      </w:r>
      <w:r w:rsidRPr="00C13565">
        <w:rPr>
          <w:rFonts w:ascii="Candara" w:hAnsi="Candara" w:cs="Arial"/>
          <w:spacing w:val="-4"/>
          <w:w w:val="105"/>
        </w:rPr>
        <w:t xml:space="preserve"> </w:t>
      </w:r>
      <w:r w:rsidRPr="00C13565">
        <w:rPr>
          <w:rFonts w:ascii="Candara" w:hAnsi="Candara" w:cs="Arial"/>
          <w:w w:val="105"/>
        </w:rPr>
        <w:t>de</w:t>
      </w:r>
      <w:r w:rsidRPr="00C13565">
        <w:rPr>
          <w:rFonts w:ascii="Candara" w:hAnsi="Candara" w:cs="Arial"/>
          <w:spacing w:val="-4"/>
          <w:w w:val="105"/>
        </w:rPr>
        <w:t xml:space="preserve"> </w:t>
      </w:r>
      <w:r w:rsidRPr="00C13565">
        <w:rPr>
          <w:rFonts w:ascii="Candara" w:hAnsi="Candara" w:cs="Arial"/>
          <w:w w:val="105"/>
        </w:rPr>
        <w:t>la</w:t>
      </w:r>
      <w:r w:rsidRPr="00C13565">
        <w:rPr>
          <w:rFonts w:ascii="Candara" w:hAnsi="Candara" w:cs="Arial"/>
          <w:spacing w:val="-4"/>
          <w:w w:val="105"/>
        </w:rPr>
        <w:t xml:space="preserve"> </w:t>
      </w:r>
      <w:r w:rsidRPr="00C13565">
        <w:rPr>
          <w:rFonts w:ascii="Candara" w:hAnsi="Candara" w:cs="Arial"/>
          <w:w w:val="105"/>
        </w:rPr>
        <w:t>Honorable</w:t>
      </w:r>
      <w:r w:rsidRPr="00C13565">
        <w:rPr>
          <w:rFonts w:ascii="Candara" w:hAnsi="Candara" w:cs="Arial"/>
          <w:spacing w:val="-4"/>
          <w:w w:val="105"/>
        </w:rPr>
        <w:t xml:space="preserve"> </w:t>
      </w:r>
      <w:r w:rsidRPr="00C13565">
        <w:rPr>
          <w:rFonts w:ascii="Candara" w:hAnsi="Candara" w:cs="Arial"/>
          <w:w w:val="105"/>
        </w:rPr>
        <w:t>Cámara</w:t>
      </w:r>
      <w:r w:rsidRPr="00C13565">
        <w:rPr>
          <w:rFonts w:ascii="Candara" w:hAnsi="Candara" w:cs="Arial"/>
          <w:spacing w:val="-4"/>
          <w:w w:val="105"/>
        </w:rPr>
        <w:t xml:space="preserve"> </w:t>
      </w:r>
      <w:r w:rsidRPr="00C13565">
        <w:rPr>
          <w:rFonts w:ascii="Candara" w:hAnsi="Candara" w:cs="Arial"/>
          <w:w w:val="105"/>
        </w:rPr>
        <w:t>de</w:t>
      </w:r>
      <w:r w:rsidRPr="00C13565">
        <w:rPr>
          <w:rFonts w:ascii="Candara" w:hAnsi="Candara" w:cs="Arial"/>
          <w:spacing w:val="-6"/>
          <w:w w:val="105"/>
        </w:rPr>
        <w:t xml:space="preserve"> </w:t>
      </w:r>
      <w:r w:rsidRPr="00C13565">
        <w:rPr>
          <w:rFonts w:ascii="Candara" w:hAnsi="Candara" w:cs="Arial"/>
          <w:w w:val="105"/>
        </w:rPr>
        <w:t>Representantes</w:t>
      </w:r>
      <w:r w:rsidRPr="00C13565">
        <w:rPr>
          <w:rFonts w:ascii="Candara" w:hAnsi="Candara" w:cs="Arial"/>
          <w:spacing w:val="-5"/>
          <w:w w:val="105"/>
        </w:rPr>
        <w:t>.</w:t>
      </w:r>
    </w:p>
    <w:p w14:paraId="1CD65D7D" w14:textId="77777777" w:rsidR="0053514F" w:rsidRPr="00C13565" w:rsidRDefault="0053514F" w:rsidP="0053514F">
      <w:pPr>
        <w:pStyle w:val="Textoindependiente"/>
        <w:spacing w:before="240" w:line="292" w:lineRule="auto"/>
        <w:ind w:left="100" w:right="133"/>
        <w:jc w:val="both"/>
        <w:rPr>
          <w:rFonts w:ascii="Candara" w:hAnsi="Candara" w:cs="Arial"/>
        </w:rPr>
      </w:pPr>
      <w:r w:rsidRPr="00C13565">
        <w:rPr>
          <w:rFonts w:ascii="Candara" w:hAnsi="Candara" w:cs="Arial"/>
        </w:rPr>
        <w:t>En el marco de la conciliación, fueron estudiados y analizados cada uno de los textos</w:t>
      </w:r>
      <w:r w:rsidRPr="00C13565">
        <w:rPr>
          <w:rFonts w:ascii="Candara" w:hAnsi="Candara" w:cs="Arial"/>
          <w:spacing w:val="1"/>
        </w:rPr>
        <w:t xml:space="preserve"> </w:t>
      </w:r>
      <w:r w:rsidRPr="00C13565">
        <w:rPr>
          <w:rFonts w:ascii="Candara" w:hAnsi="Candara" w:cs="Arial"/>
        </w:rPr>
        <w:t>aprobados</w:t>
      </w:r>
      <w:r w:rsidRPr="00C13565">
        <w:rPr>
          <w:rFonts w:ascii="Candara" w:hAnsi="Candara" w:cs="Arial"/>
          <w:spacing w:val="26"/>
        </w:rPr>
        <w:t xml:space="preserve"> </w:t>
      </w:r>
      <w:r w:rsidRPr="00C13565">
        <w:rPr>
          <w:rFonts w:ascii="Candara" w:hAnsi="Candara" w:cs="Arial"/>
        </w:rPr>
        <w:t>tanto</w:t>
      </w:r>
      <w:r w:rsidRPr="00C13565">
        <w:rPr>
          <w:rFonts w:ascii="Candara" w:hAnsi="Candara" w:cs="Arial"/>
          <w:spacing w:val="30"/>
        </w:rPr>
        <w:t xml:space="preserve"> </w:t>
      </w:r>
      <w:r w:rsidRPr="00C13565">
        <w:rPr>
          <w:rFonts w:ascii="Candara" w:hAnsi="Candara" w:cs="Arial"/>
        </w:rPr>
        <w:t>en</w:t>
      </w:r>
      <w:r w:rsidRPr="00C13565">
        <w:rPr>
          <w:rFonts w:ascii="Candara" w:hAnsi="Candara" w:cs="Arial"/>
          <w:spacing w:val="28"/>
        </w:rPr>
        <w:t xml:space="preserve"> </w:t>
      </w:r>
      <w:r w:rsidRPr="00C13565">
        <w:rPr>
          <w:rFonts w:ascii="Candara" w:hAnsi="Candara" w:cs="Arial"/>
        </w:rPr>
        <w:t>el</w:t>
      </w:r>
      <w:r w:rsidRPr="00C13565">
        <w:rPr>
          <w:rFonts w:ascii="Candara" w:hAnsi="Candara" w:cs="Arial"/>
          <w:spacing w:val="30"/>
        </w:rPr>
        <w:t xml:space="preserve"> </w:t>
      </w:r>
      <w:r w:rsidRPr="00C13565">
        <w:rPr>
          <w:rFonts w:ascii="Candara" w:hAnsi="Candara" w:cs="Arial"/>
        </w:rPr>
        <w:t>Senado</w:t>
      </w:r>
      <w:r w:rsidRPr="00C13565">
        <w:rPr>
          <w:rFonts w:ascii="Candara" w:hAnsi="Candara" w:cs="Arial"/>
          <w:spacing w:val="28"/>
        </w:rPr>
        <w:t xml:space="preserve"> </w:t>
      </w:r>
      <w:r w:rsidRPr="00C13565">
        <w:rPr>
          <w:rFonts w:ascii="Candara" w:hAnsi="Candara" w:cs="Arial"/>
        </w:rPr>
        <w:t>de</w:t>
      </w:r>
      <w:r w:rsidRPr="00C13565">
        <w:rPr>
          <w:rFonts w:ascii="Candara" w:hAnsi="Candara" w:cs="Arial"/>
          <w:spacing w:val="28"/>
        </w:rPr>
        <w:t xml:space="preserve"> </w:t>
      </w:r>
      <w:r w:rsidRPr="00C13565">
        <w:rPr>
          <w:rFonts w:ascii="Candara" w:hAnsi="Candara" w:cs="Arial"/>
        </w:rPr>
        <w:t>la</w:t>
      </w:r>
      <w:r w:rsidRPr="00C13565">
        <w:rPr>
          <w:rFonts w:ascii="Candara" w:hAnsi="Candara" w:cs="Arial"/>
          <w:spacing w:val="31"/>
        </w:rPr>
        <w:t xml:space="preserve"> </w:t>
      </w:r>
      <w:r w:rsidRPr="00C13565">
        <w:rPr>
          <w:rFonts w:ascii="Candara" w:hAnsi="Candara" w:cs="Arial"/>
        </w:rPr>
        <w:t>República, como</w:t>
      </w:r>
      <w:r w:rsidRPr="00C13565">
        <w:rPr>
          <w:rFonts w:ascii="Candara" w:hAnsi="Candara" w:cs="Arial"/>
          <w:spacing w:val="29"/>
        </w:rPr>
        <w:t xml:space="preserve"> </w:t>
      </w:r>
      <w:r w:rsidRPr="00C13565">
        <w:rPr>
          <w:rFonts w:ascii="Candara" w:hAnsi="Candara" w:cs="Arial"/>
        </w:rPr>
        <w:t>en</w:t>
      </w:r>
      <w:r w:rsidRPr="00C13565">
        <w:rPr>
          <w:rFonts w:ascii="Candara" w:hAnsi="Candara" w:cs="Arial"/>
          <w:spacing w:val="28"/>
        </w:rPr>
        <w:t xml:space="preserve"> </w:t>
      </w:r>
      <w:r w:rsidRPr="00C13565">
        <w:rPr>
          <w:rFonts w:ascii="Candara" w:hAnsi="Candara" w:cs="Arial"/>
        </w:rPr>
        <w:t>la</w:t>
      </w:r>
      <w:r w:rsidRPr="00C13565">
        <w:rPr>
          <w:rFonts w:ascii="Candara" w:hAnsi="Candara" w:cs="Arial"/>
          <w:spacing w:val="31"/>
        </w:rPr>
        <w:t xml:space="preserve"> </w:t>
      </w:r>
      <w:r w:rsidRPr="00C13565">
        <w:rPr>
          <w:rFonts w:ascii="Candara" w:hAnsi="Candara" w:cs="Arial"/>
        </w:rPr>
        <w:t>Cámara</w:t>
      </w:r>
      <w:r w:rsidRPr="00C13565">
        <w:rPr>
          <w:rFonts w:ascii="Candara" w:hAnsi="Candara" w:cs="Arial"/>
          <w:spacing w:val="28"/>
        </w:rPr>
        <w:t xml:space="preserve"> </w:t>
      </w:r>
      <w:r w:rsidRPr="00C13565">
        <w:rPr>
          <w:rFonts w:ascii="Candara" w:hAnsi="Candara" w:cs="Arial"/>
        </w:rPr>
        <w:t>de</w:t>
      </w:r>
      <w:r w:rsidRPr="00C13565">
        <w:rPr>
          <w:rFonts w:ascii="Candara" w:hAnsi="Candara" w:cs="Arial"/>
          <w:spacing w:val="28"/>
        </w:rPr>
        <w:t xml:space="preserve"> </w:t>
      </w:r>
      <w:r w:rsidRPr="00C13565">
        <w:rPr>
          <w:rFonts w:ascii="Candara" w:hAnsi="Candara" w:cs="Arial"/>
        </w:rPr>
        <w:t>Representantes encontrándose diferencias en los siguientes:</w:t>
      </w:r>
    </w:p>
    <w:p w14:paraId="66CD34BD" w14:textId="77777777" w:rsidR="0053514F" w:rsidRPr="00C13565" w:rsidRDefault="0053514F" w:rsidP="0053514F">
      <w:pPr>
        <w:pStyle w:val="Textoindependiente"/>
        <w:spacing w:line="292" w:lineRule="auto"/>
        <w:ind w:left="100" w:right="136"/>
        <w:jc w:val="both"/>
        <w:rPr>
          <w:rFonts w:ascii="Candara" w:hAnsi="Candara" w:cs="Arial"/>
          <w:w w:val="105"/>
        </w:rPr>
      </w:pPr>
    </w:p>
    <w:p w14:paraId="696D1691" w14:textId="77777777" w:rsidR="0053514F" w:rsidRPr="00C13565" w:rsidRDefault="0053514F" w:rsidP="0053514F">
      <w:pPr>
        <w:pStyle w:val="Textoindependiente"/>
        <w:numPr>
          <w:ilvl w:val="0"/>
          <w:numId w:val="2"/>
        </w:numPr>
        <w:spacing w:line="292" w:lineRule="auto"/>
        <w:ind w:right="136"/>
        <w:jc w:val="both"/>
        <w:rPr>
          <w:rFonts w:ascii="Candara" w:hAnsi="Candara" w:cs="Arial"/>
        </w:rPr>
      </w:pPr>
      <w:r w:rsidRPr="00C13565">
        <w:rPr>
          <w:rFonts w:ascii="Candara" w:hAnsi="Candara" w:cs="Arial"/>
        </w:rPr>
        <w:t>El texto aprobado por el Senado de la República consta de trece (13) artículos incluida la vigencia.</w:t>
      </w:r>
    </w:p>
    <w:p w14:paraId="1907A5B3" w14:textId="77777777" w:rsidR="0053514F" w:rsidRPr="00C13565" w:rsidRDefault="0053514F" w:rsidP="0053514F">
      <w:pPr>
        <w:pStyle w:val="Textoindependiente"/>
        <w:numPr>
          <w:ilvl w:val="0"/>
          <w:numId w:val="2"/>
        </w:numPr>
        <w:spacing w:line="292" w:lineRule="auto"/>
        <w:ind w:right="136"/>
        <w:jc w:val="both"/>
        <w:rPr>
          <w:rFonts w:ascii="Candara" w:hAnsi="Candara" w:cs="Arial"/>
        </w:rPr>
      </w:pPr>
      <w:r w:rsidRPr="00C13565">
        <w:rPr>
          <w:rFonts w:ascii="Candara" w:hAnsi="Candara" w:cs="Arial"/>
        </w:rPr>
        <w:t>El texto aprobado por la Cámara de Representantes consta de trece (13) artículos incluida la vigencia.</w:t>
      </w:r>
    </w:p>
    <w:p w14:paraId="556C8284" w14:textId="77777777" w:rsidR="0053514F" w:rsidRPr="00C13565" w:rsidRDefault="0053514F" w:rsidP="0053514F">
      <w:pPr>
        <w:pStyle w:val="Textoindependiente"/>
        <w:numPr>
          <w:ilvl w:val="0"/>
          <w:numId w:val="2"/>
        </w:numPr>
        <w:spacing w:line="292" w:lineRule="auto"/>
        <w:ind w:right="136"/>
        <w:jc w:val="both"/>
        <w:rPr>
          <w:rFonts w:ascii="Candara" w:hAnsi="Candara" w:cs="Arial"/>
          <w:w w:val="105"/>
        </w:rPr>
      </w:pPr>
      <w:r w:rsidRPr="00C13565">
        <w:rPr>
          <w:rFonts w:ascii="Candara" w:hAnsi="Candara" w:cs="Arial"/>
          <w:w w:val="105"/>
        </w:rPr>
        <w:t>Frente al artículo 1º, 2º,</w:t>
      </w:r>
      <w:r w:rsidR="00974F76" w:rsidRPr="00C13565">
        <w:rPr>
          <w:rFonts w:ascii="Candara" w:hAnsi="Candara" w:cs="Arial"/>
          <w:w w:val="105"/>
        </w:rPr>
        <w:t>5º, 8º, 10º, 11º, 13º y el titulo</w:t>
      </w:r>
      <w:r w:rsidRPr="00C13565">
        <w:rPr>
          <w:rFonts w:ascii="Candara" w:hAnsi="Candara" w:cs="Arial"/>
          <w:w w:val="105"/>
        </w:rPr>
        <w:t xml:space="preserve"> de ambos textos </w:t>
      </w:r>
      <w:r w:rsidRPr="00C13565">
        <w:rPr>
          <w:rFonts w:ascii="Candara" w:hAnsi="Candara" w:cs="Arial"/>
          <w:b/>
          <w:bCs/>
          <w:w w:val="105"/>
        </w:rPr>
        <w:t>no</w:t>
      </w:r>
      <w:r w:rsidRPr="00C13565">
        <w:rPr>
          <w:rFonts w:ascii="Candara" w:hAnsi="Candara" w:cs="Arial"/>
          <w:w w:val="105"/>
        </w:rPr>
        <w:t xml:space="preserve"> se encontraron diferencias razón por la cual no es necesaria la conciliación.</w:t>
      </w:r>
    </w:p>
    <w:p w14:paraId="3ED7EE86" w14:textId="77777777" w:rsidR="0053514F" w:rsidRPr="00C13565" w:rsidRDefault="0053514F" w:rsidP="00974F76">
      <w:pPr>
        <w:pStyle w:val="Textoindependiente"/>
        <w:numPr>
          <w:ilvl w:val="0"/>
          <w:numId w:val="2"/>
        </w:numPr>
        <w:spacing w:line="292" w:lineRule="auto"/>
        <w:ind w:right="136"/>
        <w:jc w:val="both"/>
        <w:rPr>
          <w:rFonts w:ascii="Candara" w:hAnsi="Candara" w:cs="Arial"/>
        </w:rPr>
      </w:pPr>
      <w:r w:rsidRPr="00C13565">
        <w:rPr>
          <w:rFonts w:ascii="Candara" w:hAnsi="Candara" w:cs="Arial"/>
          <w:w w:val="105"/>
        </w:rPr>
        <w:t>Se identifica que son objeto de conciliación por encontrarse discrepancia en su redacción o son artículos que se incluyen en un texto y en otro no los siguientes:</w:t>
      </w:r>
    </w:p>
    <w:p w14:paraId="7CE66C15" w14:textId="77777777" w:rsidR="0053514F" w:rsidRPr="00C13565" w:rsidRDefault="0053514F" w:rsidP="0053514F">
      <w:pPr>
        <w:pStyle w:val="Textoindependiente"/>
        <w:numPr>
          <w:ilvl w:val="0"/>
          <w:numId w:val="3"/>
        </w:numPr>
        <w:spacing w:line="292" w:lineRule="auto"/>
        <w:ind w:right="136"/>
        <w:jc w:val="both"/>
        <w:rPr>
          <w:rFonts w:ascii="Candara" w:hAnsi="Candara" w:cs="Arial"/>
        </w:rPr>
      </w:pPr>
      <w:r w:rsidRPr="00C13565">
        <w:rPr>
          <w:rFonts w:ascii="Candara" w:hAnsi="Candara" w:cs="Arial"/>
          <w:w w:val="105"/>
        </w:rPr>
        <w:t>A</w:t>
      </w:r>
      <w:r w:rsidR="00974F76" w:rsidRPr="00C13565">
        <w:rPr>
          <w:rFonts w:ascii="Candara" w:hAnsi="Candara" w:cs="Arial"/>
          <w:w w:val="105"/>
        </w:rPr>
        <w:t>rtículo 3</w:t>
      </w:r>
      <w:r w:rsidRPr="00C13565">
        <w:rPr>
          <w:rFonts w:ascii="Candara" w:hAnsi="Candara" w:cs="Arial"/>
          <w:w w:val="105"/>
        </w:rPr>
        <w:t xml:space="preserve">º </w:t>
      </w:r>
    </w:p>
    <w:p w14:paraId="2ECD66ED" w14:textId="77777777" w:rsidR="0053514F" w:rsidRPr="00C13565" w:rsidRDefault="0053514F" w:rsidP="0053514F">
      <w:pPr>
        <w:pStyle w:val="Textoindependiente"/>
        <w:numPr>
          <w:ilvl w:val="0"/>
          <w:numId w:val="3"/>
        </w:numPr>
        <w:spacing w:line="292" w:lineRule="auto"/>
        <w:ind w:right="136"/>
        <w:jc w:val="both"/>
        <w:rPr>
          <w:rFonts w:ascii="Candara" w:hAnsi="Candara" w:cs="Arial"/>
        </w:rPr>
      </w:pPr>
      <w:r w:rsidRPr="00C13565">
        <w:rPr>
          <w:rFonts w:ascii="Candara" w:hAnsi="Candara" w:cs="Arial"/>
          <w:w w:val="105"/>
        </w:rPr>
        <w:t>A</w:t>
      </w:r>
      <w:r w:rsidR="00974F76" w:rsidRPr="00C13565">
        <w:rPr>
          <w:rFonts w:ascii="Candara" w:hAnsi="Candara" w:cs="Arial"/>
          <w:w w:val="105"/>
        </w:rPr>
        <w:t>rtículo 4</w:t>
      </w:r>
      <w:r w:rsidRPr="00C13565">
        <w:rPr>
          <w:rFonts w:ascii="Candara" w:hAnsi="Candara" w:cs="Arial"/>
          <w:w w:val="105"/>
        </w:rPr>
        <w:t xml:space="preserve">º </w:t>
      </w:r>
    </w:p>
    <w:p w14:paraId="18F27156" w14:textId="77777777" w:rsidR="0053514F" w:rsidRPr="00C13565" w:rsidRDefault="00974F76" w:rsidP="0053514F">
      <w:pPr>
        <w:pStyle w:val="Textoindependiente"/>
        <w:numPr>
          <w:ilvl w:val="0"/>
          <w:numId w:val="3"/>
        </w:numPr>
        <w:spacing w:line="292" w:lineRule="auto"/>
        <w:ind w:right="136"/>
        <w:jc w:val="both"/>
        <w:rPr>
          <w:rFonts w:ascii="Candara" w:hAnsi="Candara" w:cs="Arial"/>
        </w:rPr>
      </w:pPr>
      <w:r w:rsidRPr="00C13565">
        <w:rPr>
          <w:rFonts w:ascii="Candara" w:hAnsi="Candara" w:cs="Arial"/>
          <w:w w:val="105"/>
        </w:rPr>
        <w:t>Artículo 6</w:t>
      </w:r>
      <w:r w:rsidR="0053514F" w:rsidRPr="00C13565">
        <w:rPr>
          <w:rFonts w:ascii="Candara" w:hAnsi="Candara" w:cs="Arial"/>
          <w:w w:val="105"/>
        </w:rPr>
        <w:t xml:space="preserve">º </w:t>
      </w:r>
    </w:p>
    <w:p w14:paraId="27F29E8D" w14:textId="77777777" w:rsidR="00974F76" w:rsidRPr="00C13565" w:rsidRDefault="00974F76" w:rsidP="00974F76">
      <w:pPr>
        <w:pStyle w:val="Textoindependiente"/>
        <w:numPr>
          <w:ilvl w:val="0"/>
          <w:numId w:val="3"/>
        </w:numPr>
        <w:spacing w:line="292" w:lineRule="auto"/>
        <w:ind w:right="136"/>
        <w:jc w:val="both"/>
        <w:rPr>
          <w:rFonts w:ascii="Candara" w:hAnsi="Candara" w:cs="Arial"/>
        </w:rPr>
      </w:pPr>
      <w:r w:rsidRPr="00C13565">
        <w:rPr>
          <w:rFonts w:ascii="Candara" w:hAnsi="Candara" w:cs="Arial"/>
          <w:w w:val="105"/>
        </w:rPr>
        <w:t xml:space="preserve">Artículo 7º </w:t>
      </w:r>
    </w:p>
    <w:p w14:paraId="21B94471" w14:textId="77777777" w:rsidR="00974F76" w:rsidRPr="00C13565" w:rsidRDefault="00974F76" w:rsidP="00974F76">
      <w:pPr>
        <w:pStyle w:val="Textoindependiente"/>
        <w:numPr>
          <w:ilvl w:val="0"/>
          <w:numId w:val="3"/>
        </w:numPr>
        <w:spacing w:line="292" w:lineRule="auto"/>
        <w:ind w:right="136"/>
        <w:jc w:val="both"/>
        <w:rPr>
          <w:rFonts w:ascii="Candara" w:hAnsi="Candara" w:cs="Arial"/>
        </w:rPr>
      </w:pPr>
      <w:r w:rsidRPr="00C13565">
        <w:rPr>
          <w:rFonts w:ascii="Candara" w:hAnsi="Candara" w:cs="Arial"/>
          <w:w w:val="105"/>
        </w:rPr>
        <w:t xml:space="preserve">Artículo 9º </w:t>
      </w:r>
    </w:p>
    <w:p w14:paraId="5B8365E3" w14:textId="77777777" w:rsidR="0053514F" w:rsidRPr="00C13565" w:rsidRDefault="00974F76" w:rsidP="00974F76">
      <w:pPr>
        <w:pStyle w:val="Textoindependiente"/>
        <w:numPr>
          <w:ilvl w:val="0"/>
          <w:numId w:val="3"/>
        </w:numPr>
        <w:spacing w:line="292" w:lineRule="auto"/>
        <w:ind w:right="136"/>
        <w:jc w:val="both"/>
        <w:rPr>
          <w:rFonts w:ascii="Candara" w:hAnsi="Candara" w:cs="Arial"/>
        </w:rPr>
      </w:pPr>
      <w:r w:rsidRPr="00C13565">
        <w:rPr>
          <w:rFonts w:ascii="Candara" w:hAnsi="Candara" w:cs="Arial"/>
          <w:w w:val="105"/>
        </w:rPr>
        <w:t xml:space="preserve">Artículo 12 </w:t>
      </w:r>
    </w:p>
    <w:p w14:paraId="5AE89034" w14:textId="77777777" w:rsidR="0053514F" w:rsidRPr="00C13565" w:rsidRDefault="0053514F" w:rsidP="0053514F">
      <w:pPr>
        <w:pStyle w:val="Textoindependiente"/>
        <w:spacing w:before="240" w:line="292" w:lineRule="auto"/>
        <w:ind w:left="100" w:right="133"/>
        <w:jc w:val="both"/>
        <w:rPr>
          <w:rFonts w:ascii="Candara" w:hAnsi="Candara" w:cs="Arial"/>
          <w:spacing w:val="1"/>
        </w:rPr>
      </w:pPr>
      <w:r w:rsidRPr="00C13565">
        <w:rPr>
          <w:rFonts w:ascii="Candara" w:hAnsi="Candara" w:cs="Arial"/>
        </w:rPr>
        <w:t xml:space="preserve">Los conciliadores optamos por acoger </w:t>
      </w:r>
      <w:r w:rsidR="00995033" w:rsidRPr="00C13565">
        <w:rPr>
          <w:rFonts w:ascii="Candara" w:hAnsi="Candara" w:cs="Arial"/>
          <w:b/>
          <w:bCs/>
        </w:rPr>
        <w:t>Frente al artículo 3</w:t>
      </w:r>
      <w:r w:rsidRPr="00C13565">
        <w:rPr>
          <w:rFonts w:ascii="Candara" w:hAnsi="Candara" w:cs="Arial"/>
          <w:b/>
          <w:bCs/>
        </w:rPr>
        <w:t xml:space="preserve">º </w:t>
      </w:r>
      <w:r w:rsidRPr="00C13565">
        <w:rPr>
          <w:rFonts w:ascii="Candara" w:hAnsi="Candara" w:cs="Arial"/>
        </w:rPr>
        <w:t>el texto aprobado por la Plenaria de la Cámara de Representantes</w:t>
      </w:r>
      <w:r w:rsidRPr="00C13565">
        <w:rPr>
          <w:rFonts w:ascii="Candara" w:hAnsi="Candara" w:cs="Arial"/>
          <w:spacing w:val="15"/>
        </w:rPr>
        <w:t xml:space="preserve"> </w:t>
      </w:r>
      <w:r w:rsidRPr="00C13565">
        <w:rPr>
          <w:rFonts w:ascii="Candara" w:hAnsi="Candara" w:cs="Arial"/>
        </w:rPr>
        <w:t>por</w:t>
      </w:r>
      <w:r w:rsidRPr="00C13565">
        <w:rPr>
          <w:rFonts w:ascii="Candara" w:hAnsi="Candara" w:cs="Arial"/>
          <w:spacing w:val="18"/>
        </w:rPr>
        <w:t xml:space="preserve"> </w:t>
      </w:r>
      <w:r w:rsidRPr="00C13565">
        <w:rPr>
          <w:rFonts w:ascii="Candara" w:hAnsi="Candara" w:cs="Arial"/>
        </w:rPr>
        <w:t>considerar</w:t>
      </w:r>
      <w:r w:rsidRPr="00C13565">
        <w:rPr>
          <w:rFonts w:ascii="Candara" w:hAnsi="Candara" w:cs="Arial"/>
          <w:spacing w:val="17"/>
        </w:rPr>
        <w:t xml:space="preserve"> </w:t>
      </w:r>
      <w:r w:rsidRPr="00C13565">
        <w:rPr>
          <w:rFonts w:ascii="Candara" w:hAnsi="Candara" w:cs="Arial"/>
        </w:rPr>
        <w:t>que</w:t>
      </w:r>
      <w:r w:rsidRPr="00C13565">
        <w:rPr>
          <w:rFonts w:ascii="Candara" w:hAnsi="Candara" w:cs="Arial"/>
          <w:spacing w:val="17"/>
        </w:rPr>
        <w:t xml:space="preserve"> </w:t>
      </w:r>
      <w:r w:rsidRPr="00C13565">
        <w:rPr>
          <w:rFonts w:ascii="Candara" w:hAnsi="Candara" w:cs="Arial"/>
        </w:rPr>
        <w:t>cumple</w:t>
      </w:r>
      <w:r w:rsidRPr="00C13565">
        <w:rPr>
          <w:rFonts w:ascii="Candara" w:hAnsi="Candara" w:cs="Arial"/>
          <w:spacing w:val="16"/>
        </w:rPr>
        <w:t xml:space="preserve"> </w:t>
      </w:r>
      <w:r w:rsidRPr="00C13565">
        <w:rPr>
          <w:rFonts w:ascii="Candara" w:hAnsi="Candara" w:cs="Arial"/>
        </w:rPr>
        <w:t>de</w:t>
      </w:r>
      <w:r w:rsidRPr="00C13565">
        <w:rPr>
          <w:rFonts w:ascii="Candara" w:hAnsi="Candara" w:cs="Arial"/>
          <w:spacing w:val="17"/>
        </w:rPr>
        <w:t xml:space="preserve"> </w:t>
      </w:r>
      <w:r w:rsidRPr="00C13565">
        <w:rPr>
          <w:rFonts w:ascii="Candara" w:hAnsi="Candara" w:cs="Arial"/>
        </w:rPr>
        <w:t>mejor</w:t>
      </w:r>
      <w:r w:rsidRPr="00C13565">
        <w:rPr>
          <w:rFonts w:ascii="Candara" w:hAnsi="Candara" w:cs="Arial"/>
          <w:spacing w:val="17"/>
        </w:rPr>
        <w:t xml:space="preserve"> </w:t>
      </w:r>
      <w:r w:rsidRPr="00C13565">
        <w:rPr>
          <w:rFonts w:ascii="Candara" w:hAnsi="Candara" w:cs="Arial"/>
        </w:rPr>
        <w:t>forma</w:t>
      </w:r>
      <w:r w:rsidRPr="00C13565">
        <w:rPr>
          <w:rFonts w:ascii="Candara" w:hAnsi="Candara" w:cs="Arial"/>
          <w:spacing w:val="17"/>
        </w:rPr>
        <w:t xml:space="preserve"> </w:t>
      </w:r>
      <w:r w:rsidRPr="00C13565">
        <w:rPr>
          <w:rFonts w:ascii="Candara" w:hAnsi="Candara" w:cs="Arial"/>
        </w:rPr>
        <w:t>con</w:t>
      </w:r>
      <w:r w:rsidRPr="00C13565">
        <w:rPr>
          <w:rFonts w:ascii="Candara" w:hAnsi="Candara" w:cs="Arial"/>
          <w:spacing w:val="16"/>
        </w:rPr>
        <w:t xml:space="preserve"> </w:t>
      </w:r>
      <w:r w:rsidRPr="00C13565">
        <w:rPr>
          <w:rFonts w:ascii="Candara" w:hAnsi="Candara" w:cs="Arial"/>
        </w:rPr>
        <w:t>el</w:t>
      </w:r>
      <w:r w:rsidRPr="00C13565">
        <w:rPr>
          <w:rFonts w:ascii="Candara" w:hAnsi="Candara" w:cs="Arial"/>
          <w:spacing w:val="17"/>
        </w:rPr>
        <w:t xml:space="preserve"> </w:t>
      </w:r>
      <w:r w:rsidRPr="00C13565">
        <w:rPr>
          <w:rFonts w:ascii="Candara" w:hAnsi="Candara" w:cs="Arial"/>
        </w:rPr>
        <w:t>objeto</w:t>
      </w:r>
      <w:r w:rsidRPr="00C13565">
        <w:rPr>
          <w:rFonts w:ascii="Candara" w:hAnsi="Candara" w:cs="Arial"/>
          <w:spacing w:val="18"/>
        </w:rPr>
        <w:t xml:space="preserve"> </w:t>
      </w:r>
      <w:r w:rsidRPr="00C13565">
        <w:rPr>
          <w:rFonts w:ascii="Candara" w:hAnsi="Candara" w:cs="Arial"/>
        </w:rPr>
        <w:t>planteado</w:t>
      </w:r>
      <w:r w:rsidRPr="00C13565">
        <w:rPr>
          <w:rFonts w:ascii="Candara" w:hAnsi="Candara" w:cs="Arial"/>
          <w:spacing w:val="17"/>
        </w:rPr>
        <w:t xml:space="preserve"> </w:t>
      </w:r>
      <w:r w:rsidRPr="00C13565">
        <w:rPr>
          <w:rFonts w:ascii="Candara" w:hAnsi="Candara" w:cs="Arial"/>
        </w:rPr>
        <w:t xml:space="preserve">en </w:t>
      </w:r>
      <w:r w:rsidRPr="00C13565">
        <w:rPr>
          <w:rFonts w:ascii="Candara" w:hAnsi="Candara" w:cs="Arial"/>
          <w:spacing w:val="-50"/>
        </w:rPr>
        <w:t xml:space="preserve"> </w:t>
      </w:r>
      <w:r w:rsidRPr="00C13565">
        <w:rPr>
          <w:rFonts w:ascii="Candara" w:hAnsi="Candara" w:cs="Arial"/>
        </w:rPr>
        <w:t>el</w:t>
      </w:r>
      <w:r w:rsidRPr="00C13565">
        <w:rPr>
          <w:rFonts w:ascii="Candara" w:hAnsi="Candara" w:cs="Arial"/>
          <w:spacing w:val="1"/>
        </w:rPr>
        <w:t xml:space="preserve"> </w:t>
      </w:r>
      <w:r w:rsidRPr="00C13565">
        <w:rPr>
          <w:rFonts w:ascii="Candara" w:hAnsi="Candara" w:cs="Arial"/>
        </w:rPr>
        <w:t>proyecto</w:t>
      </w:r>
      <w:r w:rsidRPr="00C13565">
        <w:rPr>
          <w:rFonts w:ascii="Candara" w:hAnsi="Candara" w:cs="Arial"/>
          <w:spacing w:val="1"/>
        </w:rPr>
        <w:t xml:space="preserve"> </w:t>
      </w:r>
      <w:r w:rsidRPr="00C13565">
        <w:rPr>
          <w:rFonts w:ascii="Candara" w:hAnsi="Candara" w:cs="Arial"/>
        </w:rPr>
        <w:t>de</w:t>
      </w:r>
      <w:r w:rsidRPr="00C13565">
        <w:rPr>
          <w:rFonts w:ascii="Candara" w:hAnsi="Candara" w:cs="Arial"/>
          <w:spacing w:val="1"/>
        </w:rPr>
        <w:t xml:space="preserve"> </w:t>
      </w:r>
      <w:r w:rsidRPr="00C13565">
        <w:rPr>
          <w:rFonts w:ascii="Candara" w:hAnsi="Candara" w:cs="Arial"/>
        </w:rPr>
        <w:t>ley</w:t>
      </w:r>
      <w:r w:rsidRPr="00C13565">
        <w:rPr>
          <w:rFonts w:ascii="Candara" w:hAnsi="Candara" w:cs="Arial"/>
          <w:spacing w:val="1"/>
        </w:rPr>
        <w:t xml:space="preserve"> </w:t>
      </w:r>
      <w:r w:rsidRPr="00C13565">
        <w:rPr>
          <w:rFonts w:ascii="Candara" w:hAnsi="Candara" w:cs="Arial"/>
        </w:rPr>
        <w:t>de</w:t>
      </w:r>
      <w:r w:rsidRPr="00C13565">
        <w:rPr>
          <w:rFonts w:ascii="Candara" w:hAnsi="Candara" w:cs="Arial"/>
          <w:spacing w:val="1"/>
        </w:rPr>
        <w:t xml:space="preserve"> </w:t>
      </w:r>
      <w:r w:rsidRPr="00C13565">
        <w:rPr>
          <w:rFonts w:ascii="Candara" w:hAnsi="Candara" w:cs="Arial"/>
        </w:rPr>
        <w:t>la</w:t>
      </w:r>
      <w:r w:rsidRPr="00C13565">
        <w:rPr>
          <w:rFonts w:ascii="Candara" w:hAnsi="Candara" w:cs="Arial"/>
          <w:spacing w:val="1"/>
        </w:rPr>
        <w:t xml:space="preserve"> </w:t>
      </w:r>
      <w:r w:rsidRPr="00C13565">
        <w:rPr>
          <w:rFonts w:ascii="Candara" w:hAnsi="Candara" w:cs="Arial"/>
        </w:rPr>
        <w:t>referencia.</w:t>
      </w:r>
      <w:r w:rsidRPr="00C13565">
        <w:rPr>
          <w:rFonts w:ascii="Candara" w:hAnsi="Candara" w:cs="Arial"/>
          <w:spacing w:val="1"/>
        </w:rPr>
        <w:t xml:space="preserve"> </w:t>
      </w:r>
    </w:p>
    <w:p w14:paraId="26F0F375" w14:textId="77777777" w:rsidR="0053514F" w:rsidRDefault="0053514F" w:rsidP="00E84197">
      <w:pPr>
        <w:pStyle w:val="Textoindependiente"/>
        <w:spacing w:before="240" w:line="292" w:lineRule="auto"/>
        <w:ind w:left="100" w:right="133"/>
        <w:jc w:val="both"/>
        <w:rPr>
          <w:rFonts w:ascii="Candara" w:hAnsi="Candara" w:cs="Arial"/>
        </w:rPr>
      </w:pPr>
      <w:r w:rsidRPr="00C13565">
        <w:rPr>
          <w:rFonts w:ascii="Candara" w:hAnsi="Candara" w:cs="Arial"/>
          <w:b/>
          <w:bCs/>
        </w:rPr>
        <w:t xml:space="preserve">Frente a </w:t>
      </w:r>
      <w:r w:rsidR="00E84197" w:rsidRPr="00C13565">
        <w:rPr>
          <w:rFonts w:ascii="Candara" w:hAnsi="Candara" w:cs="Arial"/>
          <w:b/>
          <w:bCs/>
        </w:rPr>
        <w:t>la redacción de</w:t>
      </w:r>
      <w:r w:rsidR="00995033" w:rsidRPr="00C13565">
        <w:rPr>
          <w:rFonts w:ascii="Candara" w:hAnsi="Candara" w:cs="Arial"/>
          <w:b/>
          <w:bCs/>
        </w:rPr>
        <w:t>l</w:t>
      </w:r>
      <w:r w:rsidR="00E84197" w:rsidRPr="00C13565">
        <w:rPr>
          <w:rFonts w:ascii="Candara" w:hAnsi="Candara" w:cs="Arial"/>
          <w:b/>
          <w:bCs/>
        </w:rPr>
        <w:t xml:space="preserve"> artículo</w:t>
      </w:r>
      <w:r w:rsidRPr="00C13565">
        <w:rPr>
          <w:rFonts w:ascii="Candara" w:hAnsi="Candara" w:cs="Arial"/>
          <w:b/>
          <w:bCs/>
        </w:rPr>
        <w:t xml:space="preserve"> 4º</w:t>
      </w:r>
      <w:r w:rsidR="00E84197" w:rsidRPr="00C13565">
        <w:rPr>
          <w:rFonts w:ascii="Candara" w:hAnsi="Candara" w:cs="Arial"/>
          <w:b/>
          <w:bCs/>
        </w:rPr>
        <w:t xml:space="preserve"> </w:t>
      </w:r>
      <w:r w:rsidR="00E84197" w:rsidRPr="00C13565">
        <w:rPr>
          <w:rFonts w:ascii="Candara" w:hAnsi="Candara" w:cs="Arial"/>
          <w:bCs/>
        </w:rPr>
        <w:t xml:space="preserve">de la totalidad de los numerales encontramos que el texto de senado se compones de 27 numerales y el texto de cámara de 28, analizando las diferencias se encuentran diferencias solo en los siguientes numerales: </w:t>
      </w:r>
      <w:r w:rsidR="00E84197" w:rsidRPr="00C13565">
        <w:rPr>
          <w:rFonts w:ascii="Candara" w:hAnsi="Candara" w:cs="Arial"/>
        </w:rPr>
        <w:t>1, 2, 3, 5, 7, 8, 10, 14,17, y 28. Del texto aprobado en el Senado de la República se acoge el numeral 4to</w:t>
      </w:r>
      <w:r w:rsidRPr="00C13565">
        <w:rPr>
          <w:rFonts w:ascii="Candara" w:hAnsi="Candara" w:cs="Arial"/>
        </w:rPr>
        <w:t>.</w:t>
      </w:r>
      <w:r w:rsidR="00E84197" w:rsidRPr="00C13565">
        <w:rPr>
          <w:rFonts w:ascii="Candara" w:hAnsi="Candara" w:cs="Arial"/>
        </w:rPr>
        <w:t>y los demás numerales se acogen los aprobados por la Cámara de Representantes.</w:t>
      </w:r>
    </w:p>
    <w:p w14:paraId="04B89DCF" w14:textId="77777777" w:rsidR="00C13565" w:rsidRPr="00C13565" w:rsidRDefault="00C13565" w:rsidP="00E84197">
      <w:pPr>
        <w:pStyle w:val="Textoindependiente"/>
        <w:spacing w:before="240" w:line="292" w:lineRule="auto"/>
        <w:ind w:left="100" w:right="133"/>
        <w:jc w:val="both"/>
        <w:rPr>
          <w:rFonts w:ascii="Candara" w:hAnsi="Candara" w:cs="Arial"/>
        </w:rPr>
      </w:pPr>
      <w:r>
        <w:rPr>
          <w:rFonts w:ascii="Candara" w:hAnsi="Candara" w:cs="Arial"/>
          <w:b/>
          <w:bCs/>
        </w:rPr>
        <w:t xml:space="preserve">Frente al parágrafo del artículo, </w:t>
      </w:r>
      <w:r w:rsidRPr="00C13565">
        <w:rPr>
          <w:rFonts w:ascii="Candara" w:hAnsi="Candara" w:cs="Arial"/>
          <w:bCs/>
        </w:rPr>
        <w:t xml:space="preserve">se propone hacer una corrección de técnica legislativa en razón que dentro de ambos textos aprobados por el Senado y la Cámara de Representantes, el parágrafo esta enumerado de manera incorrecta con el numero uno (1) </w:t>
      </w:r>
      <w:r w:rsidRPr="00C13565">
        <w:rPr>
          <w:rFonts w:ascii="Candara" w:hAnsi="Candara" w:cs="Arial"/>
          <w:bCs/>
        </w:rPr>
        <w:lastRenderedPageBreak/>
        <w:t>y este no debe llevar numeración pues es un único parágrafo</w:t>
      </w:r>
      <w:r>
        <w:rPr>
          <w:rFonts w:ascii="Candara" w:hAnsi="Candara" w:cs="Arial"/>
          <w:b/>
          <w:bCs/>
        </w:rPr>
        <w:t>.</w:t>
      </w:r>
    </w:p>
    <w:p w14:paraId="398ABA8F" w14:textId="77777777" w:rsidR="0053514F" w:rsidRPr="00C13565" w:rsidRDefault="0053514F" w:rsidP="0053514F">
      <w:pPr>
        <w:pStyle w:val="Textoindependiente"/>
        <w:spacing w:before="240" w:line="292" w:lineRule="auto"/>
        <w:ind w:left="100" w:right="133"/>
        <w:jc w:val="both"/>
        <w:rPr>
          <w:rFonts w:ascii="Candara" w:hAnsi="Candara" w:cs="Arial"/>
        </w:rPr>
      </w:pPr>
      <w:r w:rsidRPr="00C13565">
        <w:rPr>
          <w:rFonts w:ascii="Candara" w:hAnsi="Candara" w:cs="Arial"/>
          <w:b/>
          <w:bCs/>
        </w:rPr>
        <w:t xml:space="preserve">Frente al artículo </w:t>
      </w:r>
      <w:r w:rsidR="00E84197" w:rsidRPr="00C13565">
        <w:rPr>
          <w:rFonts w:ascii="Candara" w:hAnsi="Candara" w:cs="Arial"/>
          <w:b/>
          <w:bCs/>
        </w:rPr>
        <w:t>6</w:t>
      </w:r>
      <w:r w:rsidRPr="00C13565">
        <w:rPr>
          <w:rFonts w:ascii="Candara" w:hAnsi="Candara" w:cs="Arial"/>
          <w:b/>
          <w:bCs/>
        </w:rPr>
        <w:t xml:space="preserve">º del texto </w:t>
      </w:r>
      <w:r w:rsidR="00E84197" w:rsidRPr="00C13565">
        <w:rPr>
          <w:rFonts w:ascii="Candara" w:hAnsi="Candara" w:cs="Arial"/>
          <w:bCs/>
        </w:rPr>
        <w:t xml:space="preserve">se propone acoger lo </w:t>
      </w:r>
      <w:r w:rsidR="00E84197" w:rsidRPr="00C13565">
        <w:rPr>
          <w:rFonts w:ascii="Candara" w:hAnsi="Candara" w:cs="Arial"/>
        </w:rPr>
        <w:t xml:space="preserve">aprobado por la Cámara de </w:t>
      </w:r>
      <w:r w:rsidR="00BF59AB" w:rsidRPr="00C13565">
        <w:rPr>
          <w:rFonts w:ascii="Candara" w:hAnsi="Candara" w:cs="Arial"/>
        </w:rPr>
        <w:t>R</w:t>
      </w:r>
      <w:r w:rsidR="00E84197" w:rsidRPr="00C13565">
        <w:rPr>
          <w:rFonts w:ascii="Candara" w:hAnsi="Candara" w:cs="Arial"/>
        </w:rPr>
        <w:t>epresentantes</w:t>
      </w:r>
    </w:p>
    <w:p w14:paraId="1A23C7CF" w14:textId="77777777" w:rsidR="0053514F" w:rsidRPr="00C13565" w:rsidRDefault="00BF59AB" w:rsidP="0053514F">
      <w:pPr>
        <w:pStyle w:val="Textoindependiente"/>
        <w:spacing w:before="240" w:line="292" w:lineRule="auto"/>
        <w:ind w:left="100" w:right="133"/>
        <w:jc w:val="both"/>
        <w:rPr>
          <w:rFonts w:ascii="Candara" w:hAnsi="Candara" w:cs="Arial"/>
          <w:w w:val="105"/>
        </w:rPr>
      </w:pPr>
      <w:r w:rsidRPr="00C13565">
        <w:rPr>
          <w:rFonts w:ascii="Candara" w:hAnsi="Candara" w:cs="Arial"/>
          <w:b/>
          <w:bCs/>
          <w:w w:val="105"/>
        </w:rPr>
        <w:t>Frente al artículo 7</w:t>
      </w:r>
      <w:r w:rsidR="0053514F" w:rsidRPr="00C13565">
        <w:rPr>
          <w:rFonts w:ascii="Candara" w:hAnsi="Candara" w:cs="Arial"/>
          <w:b/>
          <w:bCs/>
          <w:w w:val="105"/>
        </w:rPr>
        <w:t xml:space="preserve">º </w:t>
      </w:r>
      <w:r w:rsidRPr="00C13565">
        <w:rPr>
          <w:rFonts w:ascii="Candara" w:hAnsi="Candara" w:cs="Arial"/>
          <w:b/>
          <w:bCs/>
          <w:w w:val="105"/>
        </w:rPr>
        <w:t xml:space="preserve"> </w:t>
      </w:r>
      <w:r w:rsidRPr="00C13565">
        <w:rPr>
          <w:rFonts w:ascii="Candara" w:hAnsi="Candara" w:cs="Arial"/>
          <w:bCs/>
          <w:w w:val="105"/>
        </w:rPr>
        <w:t xml:space="preserve">encontramos que este se compone de </w:t>
      </w:r>
      <w:r w:rsidR="00B83F66">
        <w:rPr>
          <w:rFonts w:ascii="Candara" w:hAnsi="Candara" w:cs="Arial"/>
          <w:bCs/>
          <w:w w:val="105"/>
        </w:rPr>
        <w:t xml:space="preserve">ocho (8) </w:t>
      </w:r>
      <w:r w:rsidRPr="00C13565">
        <w:rPr>
          <w:rFonts w:ascii="Candara" w:hAnsi="Candara" w:cs="Arial"/>
          <w:bCs/>
          <w:w w:val="105"/>
        </w:rPr>
        <w:t xml:space="preserve">numerales de lo cual se  propone acoger </w:t>
      </w:r>
      <w:r w:rsidR="0053514F" w:rsidRPr="00C13565">
        <w:rPr>
          <w:rFonts w:ascii="Candara" w:hAnsi="Candara" w:cs="Arial"/>
          <w:w w:val="105"/>
        </w:rPr>
        <w:t>del texto aprobad</w:t>
      </w:r>
      <w:r w:rsidRPr="00C13565">
        <w:rPr>
          <w:rFonts w:ascii="Candara" w:hAnsi="Candara" w:cs="Arial"/>
          <w:w w:val="105"/>
        </w:rPr>
        <w:t xml:space="preserve">o en el Senado de la República el numeral </w:t>
      </w:r>
      <w:r w:rsidR="00B83F66">
        <w:rPr>
          <w:rFonts w:ascii="Candara" w:hAnsi="Candara" w:cs="Arial"/>
          <w:w w:val="105"/>
        </w:rPr>
        <w:t>primero (1)</w:t>
      </w:r>
      <w:r w:rsidRPr="00C13565">
        <w:rPr>
          <w:rFonts w:ascii="Candara" w:hAnsi="Candara" w:cs="Arial"/>
          <w:w w:val="105"/>
        </w:rPr>
        <w:t xml:space="preserve"> del artículo y el numeral</w:t>
      </w:r>
      <w:r w:rsidR="00B83F66">
        <w:rPr>
          <w:rFonts w:ascii="Candara" w:hAnsi="Candara" w:cs="Arial"/>
          <w:w w:val="105"/>
        </w:rPr>
        <w:t xml:space="preserve"> sexto (</w:t>
      </w:r>
      <w:r w:rsidRPr="00C13565">
        <w:rPr>
          <w:rFonts w:ascii="Candara" w:hAnsi="Candara" w:cs="Arial"/>
          <w:w w:val="105"/>
        </w:rPr>
        <w:t>6</w:t>
      </w:r>
      <w:r w:rsidR="00B83F66">
        <w:rPr>
          <w:rFonts w:ascii="Candara" w:hAnsi="Candara" w:cs="Arial"/>
          <w:w w:val="105"/>
        </w:rPr>
        <w:t>) del tex</w:t>
      </w:r>
      <w:r w:rsidRPr="00C13565">
        <w:rPr>
          <w:rFonts w:ascii="Candara" w:hAnsi="Candara" w:cs="Arial"/>
          <w:w w:val="105"/>
        </w:rPr>
        <w:t>to aprobado por la cámara.</w:t>
      </w:r>
    </w:p>
    <w:p w14:paraId="69B50B17" w14:textId="77777777" w:rsidR="00BF59AB" w:rsidRPr="00C13565" w:rsidRDefault="00BF59AB" w:rsidP="00BF59AB">
      <w:pPr>
        <w:pStyle w:val="Textoindependiente"/>
        <w:spacing w:before="240" w:line="292" w:lineRule="auto"/>
        <w:ind w:left="100" w:right="133"/>
        <w:jc w:val="both"/>
        <w:rPr>
          <w:rFonts w:ascii="Candara" w:hAnsi="Candara" w:cs="Arial"/>
        </w:rPr>
      </w:pPr>
      <w:r w:rsidRPr="00C13565">
        <w:rPr>
          <w:rFonts w:ascii="Candara" w:hAnsi="Candara" w:cs="Arial"/>
          <w:b/>
          <w:bCs/>
          <w:w w:val="105"/>
        </w:rPr>
        <w:t xml:space="preserve">Frente a los artículos 8º,9º y 12º </w:t>
      </w:r>
      <w:r w:rsidRPr="00C13565">
        <w:rPr>
          <w:rFonts w:ascii="Candara" w:hAnsi="Candara" w:cs="Arial"/>
          <w:bCs/>
        </w:rPr>
        <w:t xml:space="preserve">se propone acoger lo </w:t>
      </w:r>
      <w:r w:rsidRPr="00C13565">
        <w:rPr>
          <w:rFonts w:ascii="Candara" w:hAnsi="Candara" w:cs="Arial"/>
        </w:rPr>
        <w:t>aprobado por la Cámara de Representantes</w:t>
      </w:r>
    </w:p>
    <w:p w14:paraId="617768B7" w14:textId="77777777" w:rsidR="0053514F" w:rsidRPr="00C13565" w:rsidRDefault="0053514F" w:rsidP="0053514F">
      <w:pPr>
        <w:pStyle w:val="Textoindependiente"/>
        <w:spacing w:before="240" w:line="292" w:lineRule="auto"/>
        <w:ind w:left="100" w:right="133"/>
        <w:jc w:val="both"/>
        <w:rPr>
          <w:rFonts w:ascii="Candara" w:hAnsi="Candara" w:cs="Arial"/>
          <w:w w:val="105"/>
        </w:rPr>
      </w:pPr>
    </w:p>
    <w:p w14:paraId="3CF91BE2" w14:textId="77777777" w:rsidR="00C13565" w:rsidRPr="00C13565" w:rsidRDefault="0053514F" w:rsidP="005971C0">
      <w:pPr>
        <w:pStyle w:val="Textoindependiente"/>
        <w:numPr>
          <w:ilvl w:val="0"/>
          <w:numId w:val="1"/>
        </w:numPr>
        <w:spacing w:before="1"/>
        <w:jc w:val="both"/>
        <w:rPr>
          <w:rFonts w:ascii="Candara" w:hAnsi="Candara" w:cs="Arial"/>
          <w:b/>
          <w:bCs/>
        </w:rPr>
      </w:pPr>
      <w:r w:rsidRPr="00C13565">
        <w:rPr>
          <w:rFonts w:ascii="Candara" w:hAnsi="Candara" w:cs="Arial"/>
          <w:b/>
          <w:bCs/>
        </w:rPr>
        <w:t>CUADRO COMPARATIVO DE LOS TEXTOS DEL PROYECTO</w:t>
      </w:r>
      <w:r w:rsidR="00C13565" w:rsidRPr="00C13565">
        <w:rPr>
          <w:rFonts w:ascii="Candara" w:hAnsi="Candara" w:cs="Arial"/>
          <w:b/>
          <w:bCs/>
        </w:rPr>
        <w:t xml:space="preserve">  DEL PROYECTO DE LEY NÚMERO 191 DE 2020 SENADO- 454 DE 2021 CÁMARA</w:t>
      </w:r>
      <w:r w:rsidRPr="00C13565">
        <w:rPr>
          <w:rFonts w:ascii="Candara" w:hAnsi="Candara" w:cs="Arial"/>
          <w:b/>
          <w:bCs/>
        </w:rPr>
        <w:t xml:space="preserve">. </w:t>
      </w:r>
      <w:r w:rsidRPr="00C13565">
        <w:rPr>
          <w:rFonts w:ascii="Candara" w:hAnsi="Candara" w:cs="Arial"/>
          <w:b/>
          <w:bCs/>
          <w:i/>
        </w:rPr>
        <w:t>“</w:t>
      </w:r>
      <w:r w:rsidR="00C13565" w:rsidRPr="00DA5A34">
        <w:rPr>
          <w:rFonts w:asciiTheme="minorHAnsi" w:eastAsia="Times New Roman" w:hAnsiTheme="minorHAnsi"/>
          <w:color w:val="000000"/>
          <w:sz w:val="22"/>
          <w:szCs w:val="22"/>
          <w:lang w:eastAsia="es-ES_tradnl"/>
        </w:rPr>
        <w:t>“</w:t>
      </w:r>
      <w:r w:rsidR="00C13565" w:rsidRPr="00DA5A34">
        <w:rPr>
          <w:rFonts w:asciiTheme="minorHAnsi" w:eastAsia="Times New Roman" w:hAnsiTheme="minorHAnsi"/>
          <w:i/>
          <w:iCs/>
          <w:color w:val="000000"/>
          <w:sz w:val="22"/>
          <w:szCs w:val="22"/>
          <w:lang w:eastAsia="es-ES_tradnl"/>
        </w:rPr>
        <w:t>POR MEDIO DE LA CUAL SE RECONOCEN LOS DERECHOS DE LA MUJER EN EMBARAZO, TRABAJO DE PARTO, PARTO Y POSPARTO Y SE DICTAN OTRAS DISPOSICIONES O “LEY DE PARTO DIGNO, RESPETADO Y HUMANIZADO”</w:t>
      </w:r>
      <w:r w:rsidR="00C13565">
        <w:rPr>
          <w:rFonts w:asciiTheme="minorHAnsi" w:eastAsia="Times New Roman" w:hAnsiTheme="minorHAnsi"/>
          <w:i/>
          <w:iCs/>
          <w:color w:val="000000"/>
          <w:sz w:val="22"/>
          <w:szCs w:val="22"/>
          <w:lang w:eastAsia="es-ES_tradnl"/>
        </w:rPr>
        <w:t xml:space="preserve"> </w:t>
      </w:r>
    </w:p>
    <w:p w14:paraId="3BAF7A0E" w14:textId="77777777" w:rsidR="0053514F" w:rsidRPr="00C13565" w:rsidRDefault="0053514F" w:rsidP="00C13565">
      <w:pPr>
        <w:pStyle w:val="Textoindependiente"/>
        <w:spacing w:before="1"/>
        <w:ind w:left="820"/>
        <w:jc w:val="both"/>
        <w:rPr>
          <w:rFonts w:ascii="Candara" w:hAnsi="Candara" w:cs="Arial"/>
          <w:b/>
          <w:bCs/>
        </w:rPr>
      </w:pPr>
      <w:r w:rsidRPr="00C13565">
        <w:rPr>
          <w:rFonts w:ascii="Candara" w:hAnsi="Candara" w:cs="Arial"/>
          <w:b/>
          <w:bCs/>
        </w:rPr>
        <w:t>APROBADOS POR CADA UNA DE LAS CAMARAS DEL CONGRESO DE LA REUBLICA DE COLOMBIA.</w:t>
      </w:r>
    </w:p>
    <w:p w14:paraId="55EA3377" w14:textId="77777777" w:rsidR="0053514F" w:rsidRPr="00B17A22" w:rsidRDefault="0053514F" w:rsidP="0053514F">
      <w:pPr>
        <w:pStyle w:val="Textoindependiente"/>
        <w:spacing w:before="1"/>
        <w:rPr>
          <w:rFonts w:ascii="Arial" w:hAnsi="Arial" w:cs="Arial"/>
        </w:rPr>
      </w:pPr>
    </w:p>
    <w:tbl>
      <w:tblPr>
        <w:tblStyle w:val="Tablaconcuadrcula"/>
        <w:tblW w:w="9782" w:type="dxa"/>
        <w:tblInd w:w="-431" w:type="dxa"/>
        <w:tblLook w:val="04A0" w:firstRow="1" w:lastRow="0" w:firstColumn="1" w:lastColumn="0" w:noHBand="0" w:noVBand="1"/>
      </w:tblPr>
      <w:tblGrid>
        <w:gridCol w:w="3545"/>
        <w:gridCol w:w="3549"/>
        <w:gridCol w:w="2688"/>
      </w:tblGrid>
      <w:tr w:rsidR="00BF59AB" w:rsidRPr="00DA5A34" w14:paraId="4A0DEA49" w14:textId="77777777" w:rsidTr="00C13565">
        <w:trPr>
          <w:trHeight w:val="692"/>
        </w:trPr>
        <w:tc>
          <w:tcPr>
            <w:tcW w:w="3545" w:type="dxa"/>
          </w:tcPr>
          <w:p w14:paraId="14C547E8" w14:textId="77777777" w:rsidR="00BF59AB" w:rsidRPr="00DA5A34" w:rsidRDefault="00BF59AB" w:rsidP="00333CCA">
            <w:pPr>
              <w:jc w:val="center"/>
              <w:rPr>
                <w:rFonts w:asciiTheme="minorHAnsi" w:hAnsiTheme="minorHAnsi"/>
                <w:sz w:val="20"/>
                <w:szCs w:val="20"/>
                <w:lang w:val="es-CO" w:eastAsia="es-CO"/>
              </w:rPr>
            </w:pPr>
            <w:r w:rsidRPr="00B57408">
              <w:rPr>
                <w:rFonts w:asciiTheme="minorHAnsi" w:hAnsiTheme="minorHAnsi"/>
                <w:color w:val="000000"/>
                <w:lang w:val="es-CO" w:eastAsia="es-CO"/>
              </w:rPr>
              <w:t xml:space="preserve">TEXTO DEFINITIVO </w:t>
            </w:r>
            <w:r w:rsidRPr="00DA5A34">
              <w:rPr>
                <w:rFonts w:asciiTheme="minorHAnsi" w:hAnsiTheme="minorHAnsi"/>
                <w:color w:val="000000"/>
                <w:lang w:val="es-CO" w:eastAsia="es-CO"/>
              </w:rPr>
              <w:t xml:space="preserve">SENADO </w:t>
            </w:r>
            <w:r w:rsidRPr="00B57408">
              <w:rPr>
                <w:rFonts w:asciiTheme="minorHAnsi" w:hAnsiTheme="minorHAnsi"/>
                <w:color w:val="000000"/>
                <w:lang w:val="es-CO" w:eastAsia="es-CO"/>
              </w:rPr>
              <w:t>DEL PROYECTO DE LEY 191 DE 2020  APROBADO EN EL SENADO DE LA REPÚBLICA.</w:t>
            </w:r>
          </w:p>
        </w:tc>
        <w:tc>
          <w:tcPr>
            <w:tcW w:w="3549" w:type="dxa"/>
          </w:tcPr>
          <w:p w14:paraId="6F64436E" w14:textId="77777777" w:rsidR="00BF59AB" w:rsidRPr="00DA5A34" w:rsidRDefault="00BF59AB" w:rsidP="00333CCA">
            <w:pPr>
              <w:pStyle w:val="Sinespaciado"/>
              <w:jc w:val="center"/>
              <w:rPr>
                <w:rFonts w:asciiTheme="minorHAnsi" w:eastAsia="Times New Roman" w:hAnsiTheme="minorHAnsi"/>
                <w:color w:val="000000"/>
                <w:sz w:val="22"/>
                <w:szCs w:val="22"/>
                <w:lang w:eastAsia="es-ES_tradnl"/>
              </w:rPr>
            </w:pPr>
            <w:r w:rsidRPr="00DA5A34">
              <w:rPr>
                <w:rFonts w:asciiTheme="minorHAnsi" w:eastAsia="Times New Roman" w:hAnsiTheme="minorHAnsi"/>
                <w:color w:val="000000"/>
                <w:sz w:val="22"/>
                <w:szCs w:val="22"/>
                <w:lang w:eastAsia="es-ES_tradnl"/>
              </w:rPr>
              <w:t>TEXTO DEFINITIVO CAMARA DEL PROYECTO DE LEY No. 454 DE 2022 CÁMARA 191 DE 2020 SENADO.</w:t>
            </w:r>
          </w:p>
        </w:tc>
        <w:tc>
          <w:tcPr>
            <w:tcW w:w="2688" w:type="dxa"/>
          </w:tcPr>
          <w:p w14:paraId="747BBCFB" w14:textId="77777777" w:rsidR="00BF59AB" w:rsidRPr="00DA5A34" w:rsidRDefault="00BF59AB" w:rsidP="00333CCA">
            <w:pPr>
              <w:pStyle w:val="Sinespaciado"/>
              <w:jc w:val="center"/>
              <w:rPr>
                <w:rFonts w:asciiTheme="minorHAnsi" w:eastAsia="Times New Roman" w:hAnsiTheme="minorHAnsi"/>
                <w:color w:val="000000"/>
                <w:sz w:val="22"/>
                <w:szCs w:val="22"/>
                <w:lang w:eastAsia="es-ES_tradnl"/>
              </w:rPr>
            </w:pPr>
            <w:r w:rsidRPr="00DA5A34">
              <w:rPr>
                <w:rFonts w:asciiTheme="minorHAnsi" w:eastAsia="Times New Roman" w:hAnsiTheme="minorHAnsi"/>
                <w:color w:val="000000"/>
                <w:sz w:val="22"/>
                <w:szCs w:val="22"/>
                <w:lang w:eastAsia="es-ES_tradnl"/>
              </w:rPr>
              <w:t>OBSERVACIONES FRENTE A LAS DIFERENCIAS ENTRE LOS TEXTOS.</w:t>
            </w:r>
          </w:p>
        </w:tc>
      </w:tr>
      <w:tr w:rsidR="00BF59AB" w:rsidRPr="00DA5A34" w14:paraId="274D163B" w14:textId="77777777" w:rsidTr="00333CCA">
        <w:tc>
          <w:tcPr>
            <w:tcW w:w="3545" w:type="dxa"/>
          </w:tcPr>
          <w:p w14:paraId="12E1CB2A" w14:textId="77777777" w:rsidR="00BF59AB" w:rsidRPr="00DA5A34" w:rsidRDefault="00BF59AB" w:rsidP="00333CCA">
            <w:pPr>
              <w:pStyle w:val="Sinespaciado"/>
              <w:jc w:val="center"/>
              <w:rPr>
                <w:rFonts w:asciiTheme="minorHAnsi" w:hAnsiTheme="minorHAnsi"/>
                <w:sz w:val="22"/>
                <w:szCs w:val="22"/>
              </w:rPr>
            </w:pPr>
            <w:r w:rsidRPr="00DA5A34">
              <w:rPr>
                <w:rFonts w:asciiTheme="minorHAnsi" w:hAnsiTheme="minorHAnsi"/>
                <w:i/>
                <w:iCs/>
                <w:color w:val="000000"/>
                <w:sz w:val="22"/>
                <w:szCs w:val="22"/>
              </w:rPr>
              <w:t>“POR MEDIO DE LA CUAL SE RECONOCEN LOS DERECHOS DE LA MUJER EN EMBARAZO, TRABAJO DE PARTO, PARTO Y POSPARTO Y SE DICTAN OTRAS DISPOSICIONES O “LEY DE PARTO DIGNO, RESPETADO Y HUMANIZADO</w:t>
            </w:r>
            <w:r w:rsidRPr="00DA5A34">
              <w:rPr>
                <w:rFonts w:asciiTheme="minorHAnsi" w:hAnsiTheme="minorHAnsi"/>
                <w:b/>
                <w:bCs/>
                <w:i/>
                <w:iCs/>
                <w:color w:val="000000"/>
                <w:sz w:val="22"/>
                <w:szCs w:val="22"/>
              </w:rPr>
              <w:t>”</w:t>
            </w:r>
          </w:p>
        </w:tc>
        <w:tc>
          <w:tcPr>
            <w:tcW w:w="3549" w:type="dxa"/>
          </w:tcPr>
          <w:p w14:paraId="7B3BB929" w14:textId="77777777" w:rsidR="00BF59AB" w:rsidRPr="00DA5A34" w:rsidRDefault="00BF59AB" w:rsidP="00333CCA">
            <w:pPr>
              <w:pStyle w:val="Sinespaciado"/>
              <w:jc w:val="center"/>
              <w:rPr>
                <w:rFonts w:asciiTheme="minorHAnsi" w:hAnsiTheme="minorHAnsi"/>
                <w:sz w:val="22"/>
                <w:szCs w:val="22"/>
              </w:rPr>
            </w:pPr>
            <w:r w:rsidRPr="00DA5A34">
              <w:rPr>
                <w:rFonts w:asciiTheme="minorHAnsi" w:eastAsia="Times New Roman" w:hAnsiTheme="minorHAnsi"/>
                <w:color w:val="000000"/>
                <w:sz w:val="22"/>
                <w:szCs w:val="22"/>
                <w:lang w:eastAsia="es-ES_tradnl"/>
              </w:rPr>
              <w:t>“</w:t>
            </w:r>
            <w:r w:rsidRPr="00DA5A34">
              <w:rPr>
                <w:rFonts w:asciiTheme="minorHAnsi" w:eastAsia="Times New Roman" w:hAnsiTheme="minorHAnsi"/>
                <w:i/>
                <w:iCs/>
                <w:color w:val="000000"/>
                <w:sz w:val="22"/>
                <w:szCs w:val="22"/>
                <w:lang w:eastAsia="es-ES_tradnl"/>
              </w:rPr>
              <w:t>POR MEDIO DE LA CUAL SE RECONOCEN LOS DERECHOS DE LA MUJER EN EMBARAZO, TRABAJO DE PARTO, PARTO Y POSPARTO Y SE DICTAN OTRAS DISPOSICIONES O “LEY DE PARTO DIGNO, RESPETADO Y HUMANIZADO”</w:t>
            </w:r>
          </w:p>
        </w:tc>
        <w:tc>
          <w:tcPr>
            <w:tcW w:w="2688" w:type="dxa"/>
          </w:tcPr>
          <w:p w14:paraId="3D3B4EDC"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r>
              <w:rPr>
                <w:rFonts w:asciiTheme="minorHAnsi" w:hAnsiTheme="minorHAnsi"/>
                <w:color w:val="000000"/>
                <w:sz w:val="22"/>
                <w:szCs w:val="22"/>
                <w:lang w:eastAsia="es-ES_tradnl"/>
              </w:rPr>
              <w:t>Textos idénticos</w:t>
            </w:r>
          </w:p>
        </w:tc>
      </w:tr>
      <w:tr w:rsidR="00BF59AB" w:rsidRPr="00DA5A34" w14:paraId="542C5D8D" w14:textId="77777777" w:rsidTr="00333CCA">
        <w:tc>
          <w:tcPr>
            <w:tcW w:w="3545" w:type="dxa"/>
          </w:tcPr>
          <w:p w14:paraId="535A93C6" w14:textId="77777777" w:rsidR="00BF59AB" w:rsidRPr="00DA5A34" w:rsidRDefault="00BF59AB" w:rsidP="00333CCA">
            <w:pPr>
              <w:pStyle w:val="Sinespaciado"/>
              <w:rPr>
                <w:rFonts w:asciiTheme="minorHAnsi" w:hAnsiTheme="minorHAnsi"/>
                <w:sz w:val="22"/>
                <w:szCs w:val="22"/>
              </w:rPr>
            </w:pPr>
            <w:r w:rsidRPr="00995033">
              <w:rPr>
                <w:rFonts w:asciiTheme="minorHAnsi" w:hAnsiTheme="minorHAnsi"/>
                <w:b/>
              </w:rPr>
              <w:t>Artículo 1°. Objeto de la ley.</w:t>
            </w:r>
            <w:r w:rsidRPr="00DA5A34">
              <w:rPr>
                <w:rFonts w:asciiTheme="minorHAnsi" w:hAnsiTheme="minorHAnsi"/>
              </w:rPr>
              <w:t xml:space="preserve"> La presente ley tiene por objeto reconocer y garantizar el derecho de la mujer durante el embarazo, trabajo de parto, parto, posparto y duelo gestacional y perinatal con libertad de decisión, consciencia y respeto; así como reconocer y garantizar los derechos de los recién nacidos.</w:t>
            </w:r>
          </w:p>
        </w:tc>
        <w:tc>
          <w:tcPr>
            <w:tcW w:w="3549" w:type="dxa"/>
          </w:tcPr>
          <w:p w14:paraId="54E3F190" w14:textId="77777777" w:rsidR="00BF59AB" w:rsidRPr="00DA5A34" w:rsidRDefault="00BF59AB" w:rsidP="00333CCA">
            <w:pPr>
              <w:pStyle w:val="Sinespaciado"/>
              <w:rPr>
                <w:rFonts w:asciiTheme="minorHAnsi" w:hAnsiTheme="minorHAnsi"/>
              </w:rPr>
            </w:pPr>
            <w:r w:rsidRPr="00DA5A34">
              <w:rPr>
                <w:rFonts w:asciiTheme="minorHAnsi" w:hAnsiTheme="minorHAnsi"/>
                <w:b/>
                <w:bCs/>
              </w:rPr>
              <w:t>Artículo 1°. Objeto</w:t>
            </w:r>
            <w:r w:rsidRPr="00DA5A34">
              <w:rPr>
                <w:rFonts w:asciiTheme="minorHAnsi" w:hAnsiTheme="minorHAnsi"/>
              </w:rPr>
              <w:t xml:space="preserve"> </w:t>
            </w:r>
            <w:r w:rsidRPr="00DA5A34">
              <w:rPr>
                <w:rFonts w:asciiTheme="minorHAnsi" w:hAnsiTheme="minorHAnsi"/>
                <w:b/>
                <w:bCs/>
              </w:rPr>
              <w:t>de la ley.</w:t>
            </w:r>
            <w:r w:rsidRPr="00DA5A34">
              <w:rPr>
                <w:rFonts w:asciiTheme="minorHAnsi" w:hAnsiTheme="minorHAnsi"/>
              </w:rPr>
              <w:t xml:space="preserve"> La presente ley tiene por objeto reconocer y garantizar el derecho de la mujer durante el embarazo, trabajo de parto, parto, posparto y duelo gestacional y perinatal con libertad de decisión, consciencia y respeto; así como reconocer y garantizar los derechos de los recién nacidos. </w:t>
            </w:r>
          </w:p>
        </w:tc>
        <w:tc>
          <w:tcPr>
            <w:tcW w:w="2688" w:type="dxa"/>
          </w:tcPr>
          <w:p w14:paraId="47B70AF6"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r>
              <w:rPr>
                <w:rFonts w:asciiTheme="minorHAnsi" w:hAnsiTheme="minorHAnsi"/>
                <w:color w:val="000000"/>
                <w:sz w:val="22"/>
                <w:szCs w:val="22"/>
                <w:lang w:eastAsia="es-ES_tradnl"/>
              </w:rPr>
              <w:t>Textos idénticos</w:t>
            </w:r>
          </w:p>
        </w:tc>
      </w:tr>
      <w:tr w:rsidR="00BF59AB" w:rsidRPr="00DA5A34" w14:paraId="69FE415E" w14:textId="77777777" w:rsidTr="00333CCA">
        <w:tc>
          <w:tcPr>
            <w:tcW w:w="3545" w:type="dxa"/>
          </w:tcPr>
          <w:p w14:paraId="450DD06D" w14:textId="77777777" w:rsidR="00BF59AB" w:rsidRPr="00DA5A34" w:rsidRDefault="00BF59AB" w:rsidP="00333CCA">
            <w:pPr>
              <w:pStyle w:val="Sinespaciado"/>
              <w:rPr>
                <w:rFonts w:asciiTheme="minorHAnsi" w:hAnsiTheme="minorHAnsi"/>
                <w:sz w:val="22"/>
                <w:szCs w:val="22"/>
              </w:rPr>
            </w:pPr>
            <w:r w:rsidRPr="00DA5A34">
              <w:rPr>
                <w:rFonts w:asciiTheme="minorHAnsi" w:hAnsiTheme="minorHAnsi"/>
                <w:b/>
                <w:bCs/>
                <w:sz w:val="22"/>
                <w:szCs w:val="22"/>
              </w:rPr>
              <w:t>Artículo 2º. Ámbito de aplicación</w:t>
            </w:r>
            <w:r w:rsidRPr="00DA5A34">
              <w:rPr>
                <w:rFonts w:asciiTheme="minorHAnsi" w:hAnsiTheme="minorHAnsi"/>
                <w:sz w:val="22"/>
                <w:szCs w:val="22"/>
              </w:rPr>
              <w:t>. La presente ley regirá en todo el territorio nacional, de conformidad con el enfoque diferencial.</w:t>
            </w:r>
          </w:p>
        </w:tc>
        <w:tc>
          <w:tcPr>
            <w:tcW w:w="3549" w:type="dxa"/>
          </w:tcPr>
          <w:p w14:paraId="3E01B625" w14:textId="77777777" w:rsidR="00BF59AB" w:rsidRPr="00DA5A34" w:rsidRDefault="00BF59AB" w:rsidP="00333CCA">
            <w:pPr>
              <w:spacing w:line="276" w:lineRule="auto"/>
              <w:jc w:val="both"/>
              <w:rPr>
                <w:rFonts w:asciiTheme="minorHAnsi" w:hAnsiTheme="minorHAnsi"/>
              </w:rPr>
            </w:pPr>
            <w:r w:rsidRPr="00DA5A34">
              <w:rPr>
                <w:rFonts w:asciiTheme="minorHAnsi" w:hAnsiTheme="minorHAnsi"/>
                <w:b/>
                <w:bCs/>
              </w:rPr>
              <w:t>Artículo 2º. Ámbito de aplicación</w:t>
            </w:r>
            <w:r w:rsidRPr="00DA5A34">
              <w:rPr>
                <w:rFonts w:asciiTheme="minorHAnsi" w:hAnsiTheme="minorHAnsi"/>
              </w:rPr>
              <w:t>. La presente ley regirá en todo el territorio nacional, de conformidad con el enfoque diferencial.</w:t>
            </w:r>
          </w:p>
        </w:tc>
        <w:tc>
          <w:tcPr>
            <w:tcW w:w="2688" w:type="dxa"/>
          </w:tcPr>
          <w:p w14:paraId="62B58D65"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r>
              <w:rPr>
                <w:rFonts w:asciiTheme="minorHAnsi" w:hAnsiTheme="minorHAnsi"/>
                <w:color w:val="000000"/>
                <w:sz w:val="22"/>
                <w:szCs w:val="22"/>
                <w:lang w:eastAsia="es-ES_tradnl"/>
              </w:rPr>
              <w:t>Textos idénticos</w:t>
            </w:r>
          </w:p>
        </w:tc>
      </w:tr>
      <w:tr w:rsidR="00BF59AB" w:rsidRPr="00DA5A34" w14:paraId="3581B190" w14:textId="77777777" w:rsidTr="00333CCA">
        <w:tc>
          <w:tcPr>
            <w:tcW w:w="3545" w:type="dxa"/>
          </w:tcPr>
          <w:p w14:paraId="5A1E9FA5" w14:textId="77777777" w:rsidR="00BF59AB" w:rsidRPr="00BF59AB" w:rsidRDefault="00BF59AB" w:rsidP="00BF59AB">
            <w:pPr>
              <w:pStyle w:val="Sinespaciado"/>
              <w:rPr>
                <w:rFonts w:asciiTheme="minorHAnsi" w:hAnsiTheme="minorHAnsi"/>
                <w:sz w:val="22"/>
                <w:szCs w:val="22"/>
              </w:rPr>
            </w:pPr>
            <w:r w:rsidRPr="00BF59AB">
              <w:rPr>
                <w:rFonts w:asciiTheme="minorHAnsi" w:hAnsiTheme="minorHAnsi"/>
                <w:b/>
                <w:bCs/>
                <w:sz w:val="22"/>
                <w:szCs w:val="22"/>
              </w:rPr>
              <w:t>Artículo 3º. Definiciones.</w:t>
            </w:r>
            <w:r w:rsidRPr="00BF59AB">
              <w:rPr>
                <w:rFonts w:asciiTheme="minorHAnsi" w:hAnsiTheme="minorHAnsi"/>
                <w:sz w:val="22"/>
                <w:szCs w:val="22"/>
              </w:rPr>
              <w:t xml:space="preserve"> Para la </w:t>
            </w:r>
            <w:r w:rsidRPr="00BF59AB">
              <w:rPr>
                <w:rFonts w:asciiTheme="minorHAnsi" w:hAnsiTheme="minorHAnsi"/>
                <w:sz w:val="22"/>
                <w:szCs w:val="22"/>
              </w:rPr>
              <w:lastRenderedPageBreak/>
              <w:t xml:space="preserve">correcta aplicación de la presente ley entiéndase por: </w:t>
            </w:r>
          </w:p>
          <w:p w14:paraId="63DF5761" w14:textId="77777777" w:rsidR="00BF59AB" w:rsidRPr="00BF59AB" w:rsidRDefault="00BF59AB" w:rsidP="00BF59AB">
            <w:pPr>
              <w:pStyle w:val="Sinespaciado"/>
              <w:rPr>
                <w:rFonts w:asciiTheme="minorHAnsi" w:hAnsiTheme="minorHAnsi"/>
                <w:sz w:val="22"/>
                <w:szCs w:val="22"/>
              </w:rPr>
            </w:pPr>
          </w:p>
          <w:p w14:paraId="0A28074C" w14:textId="77777777" w:rsidR="00BF59AB" w:rsidRPr="00BF59AB" w:rsidRDefault="00BF59AB" w:rsidP="00BF59AB">
            <w:pPr>
              <w:pStyle w:val="Sinespaciado"/>
              <w:rPr>
                <w:rFonts w:asciiTheme="minorHAnsi" w:hAnsiTheme="minorHAnsi"/>
                <w:sz w:val="22"/>
                <w:szCs w:val="22"/>
              </w:rPr>
            </w:pPr>
            <w:r w:rsidRPr="00BF59AB">
              <w:rPr>
                <w:rFonts w:asciiTheme="minorHAnsi" w:hAnsiTheme="minorHAnsi"/>
                <w:b/>
                <w:sz w:val="22"/>
                <w:szCs w:val="22"/>
              </w:rPr>
              <w:t>Alimentos:</w:t>
            </w:r>
            <w:r w:rsidRPr="00BF59AB">
              <w:rPr>
                <w:rFonts w:asciiTheme="minorHAnsi" w:hAnsiTheme="minorHAnsi"/>
                <w:sz w:val="22"/>
                <w:szCs w:val="22"/>
              </w:rPr>
              <w:t xml:space="preserve"> todo lo que es indispensable para el sustento, habitación, vestido, asistencia médica, recreación, educación o instrucción y, en general, todo lo que es necesario para el desarrollo integral. Los alimentos comprenden la obligación de proporcionar a la madre los gastos de embarazo y parto.</w:t>
            </w:r>
          </w:p>
          <w:p w14:paraId="3CACA708" w14:textId="77777777" w:rsidR="00BF59AB" w:rsidRPr="00BF59AB" w:rsidRDefault="00BF59AB" w:rsidP="00BF59AB">
            <w:pPr>
              <w:pStyle w:val="Sinespaciado"/>
              <w:rPr>
                <w:rFonts w:asciiTheme="minorHAnsi" w:hAnsiTheme="minorHAnsi"/>
                <w:sz w:val="22"/>
                <w:szCs w:val="22"/>
              </w:rPr>
            </w:pPr>
          </w:p>
          <w:p w14:paraId="4690AF21" w14:textId="77777777" w:rsidR="00BF59AB" w:rsidRPr="00BF59AB" w:rsidRDefault="00BF59AB" w:rsidP="00BF59AB">
            <w:pPr>
              <w:pStyle w:val="Sinespaciado"/>
              <w:rPr>
                <w:rFonts w:asciiTheme="minorHAnsi" w:hAnsiTheme="minorHAnsi"/>
                <w:b/>
                <w:strike/>
                <w:sz w:val="22"/>
                <w:szCs w:val="22"/>
              </w:rPr>
            </w:pPr>
            <w:r w:rsidRPr="00BF59AB">
              <w:rPr>
                <w:rFonts w:asciiTheme="minorHAnsi" w:hAnsiTheme="minorHAnsi"/>
                <w:b/>
                <w:strike/>
                <w:sz w:val="22"/>
                <w:szCs w:val="22"/>
              </w:rPr>
              <w:t>Patria potestad</w:t>
            </w:r>
            <w:r w:rsidRPr="00B83F66">
              <w:rPr>
                <w:rFonts w:asciiTheme="minorHAnsi" w:hAnsiTheme="minorHAnsi"/>
                <w:strike/>
                <w:sz w:val="22"/>
                <w:szCs w:val="22"/>
              </w:rPr>
              <w:t>: Es el conjunto de derechos y facultades que la ley atribuye al padre y a la madre sobre la persona y bienes de los hijos no emancipados, para facilitar a aquellos el cumplimiento de los deberes que su condición les impone, es decir, para garantizar respecto de los hijos su protección, bienestar y formación integral, desde el momento mismo de la concepción, y mientras sean menores de edad y no se hayan emancipado. La patria potestad corresponde ejercerla de manera privativa y conjunta a los padres, y a falta de uno al otro, existiendo la posibilidad de que sea delegada entre ellos mismos.</w:t>
            </w:r>
          </w:p>
          <w:p w14:paraId="379B5AEF" w14:textId="77777777" w:rsidR="00B83F66" w:rsidRPr="00BF59AB" w:rsidRDefault="00B83F66" w:rsidP="00BF59AB">
            <w:pPr>
              <w:pStyle w:val="Sinespaciado"/>
              <w:rPr>
                <w:rFonts w:asciiTheme="minorHAnsi" w:hAnsiTheme="minorHAnsi"/>
                <w:sz w:val="22"/>
                <w:szCs w:val="22"/>
              </w:rPr>
            </w:pPr>
          </w:p>
          <w:p w14:paraId="5DFC4369" w14:textId="77777777" w:rsidR="00BF59AB" w:rsidRPr="00BF59AB" w:rsidRDefault="00BF59AB" w:rsidP="00BF59AB">
            <w:pPr>
              <w:pStyle w:val="Sinespaciado"/>
              <w:rPr>
                <w:rFonts w:asciiTheme="minorHAnsi" w:hAnsiTheme="minorHAnsi"/>
                <w:sz w:val="22"/>
                <w:szCs w:val="22"/>
              </w:rPr>
            </w:pPr>
            <w:r w:rsidRPr="00BF59AB">
              <w:rPr>
                <w:rFonts w:asciiTheme="minorHAnsi" w:hAnsiTheme="minorHAnsi"/>
                <w:b/>
                <w:sz w:val="22"/>
                <w:szCs w:val="22"/>
              </w:rPr>
              <w:t>Cesárea Humanizada</w:t>
            </w:r>
            <w:r w:rsidRPr="00BF59AB">
              <w:rPr>
                <w:rFonts w:asciiTheme="minorHAnsi" w:hAnsiTheme="minorHAnsi"/>
                <w:sz w:val="22"/>
                <w:szCs w:val="22"/>
              </w:rPr>
              <w:t>: Es el procedimiento efectuado con base en evidencia científica actualizada, recomendada únicamente por la necesidad de la condición de salud de la mujer o del feto, protegiendo el vínculo afectivo por medio del contacto piel con piel, y del inicio del amamantamiento dentro de la primera hora del posparto, así como respetando su derecho a permanecer acompañada, si así lo desea mínimo por una persona de su elección y confianza durante todo el proceso, con información clara y suficiente sobre el estado de salud, sin obstaculizar el campo visual del nacimiento si así lo desea la mujer y con apoyo emocional.</w:t>
            </w:r>
          </w:p>
          <w:p w14:paraId="31B30303" w14:textId="77777777" w:rsidR="00BF59AB" w:rsidRPr="00BF59AB" w:rsidRDefault="00BF59AB" w:rsidP="00BF59AB">
            <w:pPr>
              <w:pStyle w:val="Sinespaciado"/>
              <w:rPr>
                <w:rFonts w:asciiTheme="minorHAnsi" w:hAnsiTheme="minorHAnsi"/>
                <w:sz w:val="22"/>
                <w:szCs w:val="22"/>
              </w:rPr>
            </w:pPr>
          </w:p>
          <w:p w14:paraId="3B876B33" w14:textId="77777777" w:rsidR="00BF59AB" w:rsidRPr="00BF59AB" w:rsidRDefault="00BF59AB" w:rsidP="00BF59AB">
            <w:pPr>
              <w:pStyle w:val="Sinespaciado"/>
              <w:rPr>
                <w:rFonts w:asciiTheme="minorHAnsi" w:hAnsiTheme="minorHAnsi"/>
                <w:sz w:val="22"/>
                <w:szCs w:val="22"/>
              </w:rPr>
            </w:pPr>
            <w:r w:rsidRPr="00BF59AB">
              <w:rPr>
                <w:rFonts w:asciiTheme="minorHAnsi" w:hAnsiTheme="minorHAnsi"/>
                <w:b/>
                <w:sz w:val="22"/>
                <w:szCs w:val="22"/>
              </w:rPr>
              <w:t>Enfoque diferencial</w:t>
            </w:r>
            <w:r w:rsidRPr="00BF59AB">
              <w:rPr>
                <w:rFonts w:asciiTheme="minorHAnsi" w:hAnsiTheme="minorHAnsi"/>
                <w:sz w:val="22"/>
                <w:szCs w:val="22"/>
              </w:rPr>
              <w:t>: Es la estrategia que permite la inclusión de los sujetos de especial protección constitucional mediante acciones, programas y proyectos adoptados con el fin de garantizar la igualdad, la equidad y la no discriminación</w:t>
            </w:r>
          </w:p>
          <w:p w14:paraId="55284696" w14:textId="77777777" w:rsidR="00BF59AB" w:rsidRPr="00BF59AB" w:rsidRDefault="00BF59AB" w:rsidP="00BF59AB">
            <w:pPr>
              <w:pStyle w:val="Sinespaciado"/>
              <w:rPr>
                <w:rFonts w:asciiTheme="minorHAnsi" w:hAnsiTheme="minorHAnsi"/>
                <w:sz w:val="22"/>
                <w:szCs w:val="22"/>
              </w:rPr>
            </w:pPr>
          </w:p>
          <w:p w14:paraId="0528D824" w14:textId="77777777" w:rsidR="00BF59AB" w:rsidRPr="00BF59AB" w:rsidRDefault="00BF59AB" w:rsidP="00BF59AB">
            <w:pPr>
              <w:pStyle w:val="Sinespaciado"/>
              <w:rPr>
                <w:rFonts w:asciiTheme="minorHAnsi" w:hAnsiTheme="minorHAnsi"/>
                <w:sz w:val="22"/>
                <w:szCs w:val="22"/>
              </w:rPr>
            </w:pPr>
            <w:r w:rsidRPr="00BF59AB">
              <w:rPr>
                <w:rFonts w:asciiTheme="minorHAnsi" w:hAnsiTheme="minorHAnsi"/>
                <w:b/>
                <w:sz w:val="22"/>
                <w:szCs w:val="22"/>
              </w:rPr>
              <w:t>Duelo gestacional</w:t>
            </w:r>
            <w:r w:rsidRPr="00BF59AB">
              <w:rPr>
                <w:rFonts w:asciiTheme="minorHAnsi" w:hAnsiTheme="minorHAnsi"/>
                <w:sz w:val="22"/>
                <w:szCs w:val="22"/>
              </w:rPr>
              <w:t xml:space="preserve">: Es el proceso que se puede sufrir con motivo de la muerte del feto durante la etapa de gestación. </w:t>
            </w:r>
          </w:p>
          <w:p w14:paraId="0AF882EC" w14:textId="77777777" w:rsidR="00BF59AB" w:rsidRPr="00BF59AB" w:rsidRDefault="00BF59AB" w:rsidP="00BF59AB">
            <w:pPr>
              <w:pStyle w:val="Sinespaciado"/>
              <w:rPr>
                <w:rFonts w:asciiTheme="minorHAnsi" w:hAnsiTheme="minorHAnsi"/>
                <w:sz w:val="22"/>
                <w:szCs w:val="22"/>
              </w:rPr>
            </w:pPr>
          </w:p>
          <w:p w14:paraId="7AC340CB" w14:textId="77777777" w:rsidR="00BF59AB" w:rsidRPr="00BF59AB" w:rsidRDefault="00BF59AB" w:rsidP="00BF59AB">
            <w:pPr>
              <w:pStyle w:val="Sinespaciado"/>
              <w:rPr>
                <w:rFonts w:asciiTheme="minorHAnsi" w:hAnsiTheme="minorHAnsi"/>
                <w:sz w:val="22"/>
                <w:szCs w:val="22"/>
              </w:rPr>
            </w:pPr>
            <w:r w:rsidRPr="00BF59AB">
              <w:rPr>
                <w:rFonts w:asciiTheme="minorHAnsi" w:hAnsiTheme="minorHAnsi"/>
                <w:b/>
                <w:sz w:val="22"/>
                <w:szCs w:val="22"/>
              </w:rPr>
              <w:t>Duelo perinatal</w:t>
            </w:r>
            <w:r w:rsidRPr="00BF59AB">
              <w:rPr>
                <w:rFonts w:asciiTheme="minorHAnsi" w:hAnsiTheme="minorHAnsi"/>
                <w:sz w:val="22"/>
                <w:szCs w:val="22"/>
              </w:rPr>
              <w:t xml:space="preserve">: Es el proceso que se puede sufrir con motivo de la muerte del feto o recién nacido durante el trabajo de parto, el parto o el posparto. </w:t>
            </w:r>
          </w:p>
          <w:p w14:paraId="2F999A44" w14:textId="77777777" w:rsidR="00BF59AB" w:rsidRPr="00BF59AB" w:rsidRDefault="00BF59AB" w:rsidP="00BF59AB">
            <w:pPr>
              <w:pStyle w:val="Sinespaciado"/>
              <w:rPr>
                <w:rFonts w:asciiTheme="minorHAnsi" w:hAnsiTheme="minorHAnsi"/>
                <w:sz w:val="22"/>
                <w:szCs w:val="22"/>
              </w:rPr>
            </w:pPr>
          </w:p>
          <w:p w14:paraId="32BFF98C" w14:textId="77777777" w:rsidR="00BF59AB" w:rsidRPr="00BF59AB" w:rsidRDefault="00BF59AB" w:rsidP="00BF59AB">
            <w:pPr>
              <w:pStyle w:val="Sinespaciado"/>
              <w:rPr>
                <w:rFonts w:asciiTheme="minorHAnsi" w:hAnsiTheme="minorHAnsi"/>
                <w:sz w:val="22"/>
                <w:szCs w:val="22"/>
              </w:rPr>
            </w:pPr>
            <w:r w:rsidRPr="00BF59AB">
              <w:rPr>
                <w:rFonts w:asciiTheme="minorHAnsi" w:hAnsiTheme="minorHAnsi"/>
                <w:b/>
                <w:sz w:val="22"/>
                <w:szCs w:val="22"/>
              </w:rPr>
              <w:t>Posparto</w:t>
            </w:r>
            <w:r w:rsidRPr="00BF59AB">
              <w:rPr>
                <w:rFonts w:asciiTheme="minorHAnsi" w:hAnsiTheme="minorHAnsi"/>
                <w:sz w:val="22"/>
                <w:szCs w:val="22"/>
              </w:rPr>
              <w:t>: Periodo de transición y adaptación necesario, que inicia después del parto. Este período es esencial para el desarrollo de los recién nacidos, para la recuperación de la mujer, para el reconocimiento de las funciones parentales y para que se establezca el vínculo afectivo entre los recién nacidos y sus padres.</w:t>
            </w:r>
          </w:p>
          <w:p w14:paraId="09D53758" w14:textId="77777777" w:rsidR="00BF59AB" w:rsidRPr="00BF59AB" w:rsidRDefault="00BF59AB" w:rsidP="00BF59AB">
            <w:pPr>
              <w:pStyle w:val="Sinespaciado"/>
              <w:rPr>
                <w:rFonts w:asciiTheme="minorHAnsi" w:hAnsiTheme="minorHAnsi"/>
                <w:sz w:val="22"/>
                <w:szCs w:val="22"/>
              </w:rPr>
            </w:pPr>
          </w:p>
          <w:p w14:paraId="53B8E962" w14:textId="77777777" w:rsidR="00BF59AB" w:rsidRPr="00BF59AB" w:rsidRDefault="00BF59AB" w:rsidP="00BF59AB">
            <w:pPr>
              <w:pStyle w:val="Sinespaciado"/>
              <w:rPr>
                <w:rFonts w:asciiTheme="minorHAnsi" w:hAnsiTheme="minorHAnsi"/>
                <w:sz w:val="22"/>
                <w:szCs w:val="22"/>
              </w:rPr>
            </w:pPr>
            <w:r w:rsidRPr="00BF59AB">
              <w:rPr>
                <w:rFonts w:asciiTheme="minorHAnsi" w:hAnsiTheme="minorHAnsi"/>
                <w:b/>
                <w:sz w:val="22"/>
                <w:szCs w:val="22"/>
              </w:rPr>
              <w:t>Plan de parto:</w:t>
            </w:r>
            <w:r w:rsidRPr="00BF59AB">
              <w:rPr>
                <w:rFonts w:asciiTheme="minorHAnsi" w:hAnsiTheme="minorHAnsi"/>
                <w:sz w:val="22"/>
                <w:szCs w:val="22"/>
              </w:rPr>
              <w:t xml:space="preserve"> Documento realizado por la mujer, con destino a los agentes de salud encargados de la atención del trabajo de parto, parto y posparto, en el que se establece un diálogo de necesidades, preferencias y expectativas de la mujer con respecto a la atención</w:t>
            </w:r>
          </w:p>
        </w:tc>
        <w:tc>
          <w:tcPr>
            <w:tcW w:w="3549" w:type="dxa"/>
          </w:tcPr>
          <w:p w14:paraId="77DE3A34" w14:textId="77777777" w:rsidR="00BF59AB" w:rsidRPr="00BF59AB" w:rsidRDefault="00BF59AB" w:rsidP="00BF59AB">
            <w:pPr>
              <w:pStyle w:val="Sinespaciado"/>
              <w:rPr>
                <w:rFonts w:asciiTheme="minorHAnsi" w:hAnsiTheme="minorHAnsi"/>
                <w:sz w:val="22"/>
                <w:szCs w:val="22"/>
              </w:rPr>
            </w:pPr>
            <w:r w:rsidRPr="00BF59AB">
              <w:rPr>
                <w:rFonts w:asciiTheme="minorHAnsi" w:hAnsiTheme="minorHAnsi"/>
                <w:b/>
                <w:bCs/>
                <w:sz w:val="22"/>
                <w:szCs w:val="22"/>
              </w:rPr>
              <w:lastRenderedPageBreak/>
              <w:t>Artículo 3º. Definiciones.</w:t>
            </w:r>
            <w:r w:rsidRPr="00BF59AB">
              <w:rPr>
                <w:rFonts w:asciiTheme="minorHAnsi" w:hAnsiTheme="minorHAnsi"/>
                <w:sz w:val="22"/>
                <w:szCs w:val="22"/>
              </w:rPr>
              <w:t xml:space="preserve"> Para la </w:t>
            </w:r>
            <w:r w:rsidRPr="00BF59AB">
              <w:rPr>
                <w:rFonts w:asciiTheme="minorHAnsi" w:hAnsiTheme="minorHAnsi"/>
                <w:sz w:val="22"/>
                <w:szCs w:val="22"/>
              </w:rPr>
              <w:t xml:space="preserve">correcta aplicación de la presente ley entiéndase por: </w:t>
            </w:r>
          </w:p>
          <w:p w14:paraId="236BC26C" w14:textId="77777777" w:rsidR="00BF59AB" w:rsidRPr="00BF59AB" w:rsidRDefault="00BF59AB" w:rsidP="00BF59AB">
            <w:pPr>
              <w:pStyle w:val="Sinespaciado"/>
              <w:rPr>
                <w:rFonts w:asciiTheme="minorHAnsi" w:hAnsiTheme="minorHAnsi"/>
                <w:sz w:val="22"/>
                <w:szCs w:val="22"/>
              </w:rPr>
            </w:pPr>
          </w:p>
          <w:p w14:paraId="780E6181" w14:textId="77777777" w:rsidR="00BF59AB" w:rsidRPr="00BF59AB" w:rsidRDefault="00BF59AB" w:rsidP="00BF59AB">
            <w:pPr>
              <w:pStyle w:val="Sinespaciado"/>
              <w:rPr>
                <w:rFonts w:asciiTheme="minorHAnsi" w:hAnsiTheme="minorHAnsi"/>
                <w:sz w:val="22"/>
                <w:szCs w:val="22"/>
              </w:rPr>
            </w:pPr>
            <w:r w:rsidRPr="00BF59AB">
              <w:rPr>
                <w:rFonts w:asciiTheme="minorHAnsi" w:hAnsiTheme="minorHAnsi"/>
                <w:b/>
                <w:bCs/>
                <w:sz w:val="22"/>
                <w:szCs w:val="22"/>
              </w:rPr>
              <w:t>Alimentos:</w:t>
            </w:r>
            <w:r w:rsidRPr="00BF59AB">
              <w:rPr>
                <w:rFonts w:asciiTheme="minorHAnsi" w:hAnsiTheme="minorHAnsi"/>
                <w:sz w:val="22"/>
                <w:szCs w:val="22"/>
              </w:rPr>
              <w:t xml:space="preserve"> todo lo que es indispensable para el sustento, habitación, vestido, asistencia médica, recreación, educación o instrucción y, en general, todo lo que es necesario para el desarrollo integral. Los alimentos comprenden la obligación de proporcionar a la madre los gastos de embarazo y parto. </w:t>
            </w:r>
          </w:p>
          <w:p w14:paraId="5ABF7B83" w14:textId="77777777" w:rsidR="00BF59AB" w:rsidRPr="00BF59AB" w:rsidRDefault="00BF59AB" w:rsidP="00BF59AB">
            <w:pPr>
              <w:pStyle w:val="Sinespaciado"/>
              <w:rPr>
                <w:rFonts w:asciiTheme="minorHAnsi" w:hAnsiTheme="minorHAnsi"/>
                <w:sz w:val="22"/>
                <w:szCs w:val="22"/>
              </w:rPr>
            </w:pPr>
          </w:p>
          <w:p w14:paraId="7EF22EEC" w14:textId="77777777" w:rsidR="00BF59AB" w:rsidRPr="00BF59AB" w:rsidRDefault="00BF59AB" w:rsidP="00BF59AB">
            <w:pPr>
              <w:pStyle w:val="Sinespaciado"/>
              <w:rPr>
                <w:rFonts w:asciiTheme="minorHAnsi" w:hAnsiTheme="minorHAnsi"/>
                <w:sz w:val="22"/>
                <w:szCs w:val="22"/>
              </w:rPr>
            </w:pPr>
          </w:p>
          <w:p w14:paraId="2BFF07E0" w14:textId="77777777" w:rsidR="00BF59AB" w:rsidRPr="00BF59AB" w:rsidRDefault="00BF59AB" w:rsidP="00BF59AB">
            <w:pPr>
              <w:pStyle w:val="Sinespaciado"/>
              <w:rPr>
                <w:rFonts w:asciiTheme="minorHAnsi" w:hAnsiTheme="minorHAnsi"/>
                <w:sz w:val="22"/>
                <w:szCs w:val="22"/>
              </w:rPr>
            </w:pPr>
          </w:p>
          <w:p w14:paraId="71DDE4D4" w14:textId="77777777" w:rsidR="00BF59AB" w:rsidRPr="00BF59AB" w:rsidRDefault="00BF59AB" w:rsidP="00BF59AB">
            <w:pPr>
              <w:pStyle w:val="Sinespaciado"/>
              <w:rPr>
                <w:rFonts w:asciiTheme="minorHAnsi" w:hAnsiTheme="minorHAnsi"/>
                <w:sz w:val="22"/>
                <w:szCs w:val="22"/>
              </w:rPr>
            </w:pPr>
          </w:p>
          <w:p w14:paraId="68A08BA7" w14:textId="77777777" w:rsidR="00BF59AB" w:rsidRPr="00BF59AB" w:rsidRDefault="00BF59AB" w:rsidP="00BF59AB">
            <w:pPr>
              <w:pStyle w:val="Sinespaciado"/>
              <w:rPr>
                <w:rFonts w:asciiTheme="minorHAnsi" w:hAnsiTheme="minorHAnsi"/>
                <w:sz w:val="22"/>
                <w:szCs w:val="22"/>
              </w:rPr>
            </w:pPr>
          </w:p>
          <w:p w14:paraId="721A8292" w14:textId="77777777" w:rsidR="00BF59AB" w:rsidRPr="00BF59AB" w:rsidRDefault="00BF59AB" w:rsidP="00BF59AB">
            <w:pPr>
              <w:pStyle w:val="Sinespaciado"/>
              <w:rPr>
                <w:rFonts w:asciiTheme="minorHAnsi" w:hAnsiTheme="minorHAnsi"/>
                <w:sz w:val="22"/>
                <w:szCs w:val="22"/>
              </w:rPr>
            </w:pPr>
          </w:p>
          <w:p w14:paraId="7E10135F" w14:textId="77777777" w:rsidR="00BF59AB" w:rsidRPr="00BF59AB" w:rsidRDefault="00BF59AB" w:rsidP="00BF59AB">
            <w:pPr>
              <w:pStyle w:val="Sinespaciado"/>
              <w:rPr>
                <w:rFonts w:asciiTheme="minorHAnsi" w:hAnsiTheme="minorHAnsi"/>
                <w:sz w:val="22"/>
                <w:szCs w:val="22"/>
              </w:rPr>
            </w:pPr>
          </w:p>
          <w:p w14:paraId="49C418ED" w14:textId="77777777" w:rsidR="00BF59AB" w:rsidRPr="00BF59AB" w:rsidRDefault="00BF59AB" w:rsidP="00BF59AB">
            <w:pPr>
              <w:pStyle w:val="Sinespaciado"/>
              <w:rPr>
                <w:rFonts w:asciiTheme="minorHAnsi" w:hAnsiTheme="minorHAnsi"/>
                <w:sz w:val="22"/>
                <w:szCs w:val="22"/>
              </w:rPr>
            </w:pPr>
          </w:p>
          <w:p w14:paraId="02FD07DB" w14:textId="77777777" w:rsidR="00BF59AB" w:rsidRPr="00BF59AB" w:rsidRDefault="00BF59AB" w:rsidP="00BF59AB">
            <w:pPr>
              <w:pStyle w:val="Sinespaciado"/>
              <w:rPr>
                <w:rFonts w:asciiTheme="minorHAnsi" w:hAnsiTheme="minorHAnsi"/>
                <w:sz w:val="22"/>
                <w:szCs w:val="22"/>
              </w:rPr>
            </w:pPr>
          </w:p>
          <w:p w14:paraId="4023022C" w14:textId="77777777" w:rsidR="00BF59AB" w:rsidRPr="00BF59AB" w:rsidRDefault="00BF59AB" w:rsidP="00BF59AB">
            <w:pPr>
              <w:pStyle w:val="Sinespaciado"/>
              <w:rPr>
                <w:rFonts w:asciiTheme="minorHAnsi" w:hAnsiTheme="minorHAnsi"/>
                <w:sz w:val="22"/>
                <w:szCs w:val="22"/>
              </w:rPr>
            </w:pPr>
          </w:p>
          <w:p w14:paraId="1A1732DF" w14:textId="77777777" w:rsidR="00BF59AB" w:rsidRPr="00BF59AB" w:rsidRDefault="00BF59AB" w:rsidP="00BF59AB">
            <w:pPr>
              <w:pStyle w:val="Sinespaciado"/>
              <w:rPr>
                <w:rFonts w:asciiTheme="minorHAnsi" w:hAnsiTheme="minorHAnsi"/>
                <w:sz w:val="22"/>
                <w:szCs w:val="22"/>
              </w:rPr>
            </w:pPr>
          </w:p>
          <w:p w14:paraId="07075A2D" w14:textId="77777777" w:rsidR="00BF59AB" w:rsidRPr="00BF59AB" w:rsidRDefault="00BF59AB" w:rsidP="00BF59AB">
            <w:pPr>
              <w:pStyle w:val="Sinespaciado"/>
              <w:rPr>
                <w:rFonts w:asciiTheme="minorHAnsi" w:hAnsiTheme="minorHAnsi"/>
                <w:sz w:val="22"/>
                <w:szCs w:val="22"/>
              </w:rPr>
            </w:pPr>
          </w:p>
          <w:p w14:paraId="401B1690" w14:textId="77777777" w:rsidR="00BF59AB" w:rsidRPr="00BF59AB" w:rsidRDefault="00BF59AB" w:rsidP="00BF59AB">
            <w:pPr>
              <w:pStyle w:val="Sinespaciado"/>
              <w:rPr>
                <w:rFonts w:asciiTheme="minorHAnsi" w:hAnsiTheme="minorHAnsi"/>
                <w:sz w:val="22"/>
                <w:szCs w:val="22"/>
              </w:rPr>
            </w:pPr>
          </w:p>
          <w:p w14:paraId="6A3D5E36" w14:textId="77777777" w:rsidR="00BF59AB" w:rsidRPr="00BF59AB" w:rsidRDefault="00BF59AB" w:rsidP="00BF59AB">
            <w:pPr>
              <w:pStyle w:val="Sinespaciado"/>
              <w:rPr>
                <w:rFonts w:asciiTheme="minorHAnsi" w:hAnsiTheme="minorHAnsi"/>
                <w:sz w:val="22"/>
                <w:szCs w:val="22"/>
              </w:rPr>
            </w:pPr>
          </w:p>
          <w:p w14:paraId="4F543DE5" w14:textId="77777777" w:rsidR="00BF59AB" w:rsidRPr="00BF59AB" w:rsidRDefault="00BF59AB" w:rsidP="00BF59AB">
            <w:pPr>
              <w:pStyle w:val="Sinespaciado"/>
              <w:rPr>
                <w:rFonts w:asciiTheme="minorHAnsi" w:hAnsiTheme="minorHAnsi"/>
                <w:sz w:val="22"/>
                <w:szCs w:val="22"/>
              </w:rPr>
            </w:pPr>
          </w:p>
          <w:p w14:paraId="6DD752D4" w14:textId="77777777" w:rsidR="00BF59AB" w:rsidRPr="00BF59AB" w:rsidRDefault="00BF59AB" w:rsidP="00BF59AB">
            <w:pPr>
              <w:pStyle w:val="Sinespaciado"/>
              <w:rPr>
                <w:rFonts w:asciiTheme="minorHAnsi" w:hAnsiTheme="minorHAnsi"/>
                <w:sz w:val="22"/>
                <w:szCs w:val="22"/>
              </w:rPr>
            </w:pPr>
          </w:p>
          <w:p w14:paraId="78918AA5" w14:textId="77777777" w:rsidR="00BF59AB" w:rsidRPr="00BF59AB" w:rsidRDefault="00BF59AB" w:rsidP="00BF59AB">
            <w:pPr>
              <w:pStyle w:val="Sinespaciado"/>
              <w:rPr>
                <w:rFonts w:asciiTheme="minorHAnsi" w:hAnsiTheme="minorHAnsi"/>
                <w:sz w:val="22"/>
                <w:szCs w:val="22"/>
              </w:rPr>
            </w:pPr>
          </w:p>
          <w:p w14:paraId="0280D10F" w14:textId="77777777" w:rsidR="00BF59AB" w:rsidRPr="00BF59AB" w:rsidRDefault="00BF59AB" w:rsidP="00BF59AB">
            <w:pPr>
              <w:pStyle w:val="Sinespaciado"/>
              <w:rPr>
                <w:rFonts w:asciiTheme="minorHAnsi" w:hAnsiTheme="minorHAnsi"/>
                <w:sz w:val="22"/>
                <w:szCs w:val="22"/>
              </w:rPr>
            </w:pPr>
          </w:p>
          <w:p w14:paraId="22E0DC55" w14:textId="77777777" w:rsidR="00BF59AB" w:rsidRPr="00BF59AB" w:rsidRDefault="00BF59AB" w:rsidP="00BF59AB">
            <w:pPr>
              <w:pStyle w:val="Sinespaciado"/>
              <w:rPr>
                <w:rFonts w:asciiTheme="minorHAnsi" w:hAnsiTheme="minorHAnsi"/>
                <w:sz w:val="22"/>
                <w:szCs w:val="22"/>
              </w:rPr>
            </w:pPr>
          </w:p>
          <w:p w14:paraId="27715EFB" w14:textId="77777777" w:rsidR="00BF59AB" w:rsidRPr="00BF59AB" w:rsidRDefault="00BF59AB" w:rsidP="00BF59AB">
            <w:pPr>
              <w:pStyle w:val="Sinespaciado"/>
              <w:rPr>
                <w:rFonts w:asciiTheme="minorHAnsi" w:hAnsiTheme="minorHAnsi"/>
                <w:sz w:val="22"/>
                <w:szCs w:val="22"/>
              </w:rPr>
            </w:pPr>
          </w:p>
          <w:p w14:paraId="43559335" w14:textId="77777777" w:rsidR="00BF59AB" w:rsidRPr="00BF59AB" w:rsidRDefault="00BF59AB" w:rsidP="00BF59AB">
            <w:pPr>
              <w:pStyle w:val="Sinespaciado"/>
              <w:rPr>
                <w:rFonts w:asciiTheme="minorHAnsi" w:hAnsiTheme="minorHAnsi"/>
                <w:sz w:val="22"/>
                <w:szCs w:val="22"/>
              </w:rPr>
            </w:pPr>
            <w:r w:rsidRPr="00BF59AB">
              <w:rPr>
                <w:rFonts w:asciiTheme="minorHAnsi" w:hAnsiTheme="minorHAnsi"/>
                <w:b/>
                <w:bCs/>
                <w:sz w:val="22"/>
                <w:szCs w:val="22"/>
              </w:rPr>
              <w:t>Cesárea Humanizada</w:t>
            </w:r>
            <w:r w:rsidRPr="00BF59AB">
              <w:rPr>
                <w:rFonts w:asciiTheme="minorHAnsi" w:hAnsiTheme="minorHAnsi"/>
                <w:sz w:val="22"/>
                <w:szCs w:val="22"/>
              </w:rPr>
              <w:t>: Es el procedimiento efectuado con base en evidencia científica actualizada, recomendada únicamente por la necesidad de la condición de salud de la mujer o del feto, protegiendo el vínculo afectivo por medio del contacto piel con piel, y del inicio del amamantamiento dentro de la primera hora del posparto, así como respetando su derecho a permanecer acompañada, si así lo desea mínimo por una persona de su elección y confianza durante todo el proceso, con información clara y suficiente sobre el estado de salud, sin obstaculizar el campo visual del nacimiento si así lo desea la mujer y con apoyo emocional.</w:t>
            </w:r>
          </w:p>
          <w:p w14:paraId="44FD31CB" w14:textId="77777777" w:rsidR="00BF59AB" w:rsidRPr="00BF59AB" w:rsidRDefault="00BF59AB" w:rsidP="00BF59AB">
            <w:pPr>
              <w:pStyle w:val="Sinespaciado"/>
              <w:rPr>
                <w:rFonts w:asciiTheme="minorHAnsi" w:hAnsiTheme="minorHAnsi"/>
                <w:sz w:val="22"/>
                <w:szCs w:val="22"/>
              </w:rPr>
            </w:pPr>
          </w:p>
          <w:p w14:paraId="406C14E8" w14:textId="77777777" w:rsidR="00BF59AB" w:rsidRPr="00BF59AB" w:rsidRDefault="00BF59AB" w:rsidP="00BF59AB">
            <w:pPr>
              <w:pStyle w:val="Sinespaciado"/>
              <w:rPr>
                <w:rFonts w:asciiTheme="minorHAnsi" w:hAnsiTheme="minorHAnsi"/>
                <w:sz w:val="22"/>
                <w:szCs w:val="22"/>
              </w:rPr>
            </w:pPr>
            <w:r w:rsidRPr="00BF59AB">
              <w:rPr>
                <w:rFonts w:asciiTheme="minorHAnsi" w:hAnsiTheme="minorHAnsi"/>
                <w:b/>
                <w:bCs/>
                <w:sz w:val="22"/>
                <w:szCs w:val="22"/>
              </w:rPr>
              <w:t>Enfoque diferencial</w:t>
            </w:r>
            <w:r w:rsidRPr="00BF59AB">
              <w:rPr>
                <w:rFonts w:asciiTheme="minorHAnsi" w:hAnsiTheme="minorHAnsi"/>
                <w:sz w:val="22"/>
                <w:szCs w:val="22"/>
              </w:rPr>
              <w:t>: Es la estrategia que permite la inclusión de los sujetos de especial protección constitucional mediante acciones, programas y proyectos adoptados con el fin de garantizar la igualdad, la equidad y la no discriminación.</w:t>
            </w:r>
          </w:p>
          <w:p w14:paraId="0D6AF229" w14:textId="77777777" w:rsidR="00BF59AB" w:rsidRPr="00BF59AB" w:rsidRDefault="00BF59AB" w:rsidP="00BF59AB">
            <w:pPr>
              <w:pStyle w:val="Sinespaciado"/>
              <w:rPr>
                <w:rFonts w:asciiTheme="minorHAnsi" w:hAnsiTheme="minorHAnsi"/>
                <w:sz w:val="22"/>
                <w:szCs w:val="22"/>
              </w:rPr>
            </w:pPr>
          </w:p>
          <w:p w14:paraId="5AD8B542" w14:textId="77777777" w:rsidR="00BF59AB" w:rsidRPr="00BF59AB" w:rsidRDefault="00BF59AB" w:rsidP="00BF59AB">
            <w:pPr>
              <w:pStyle w:val="Sinespaciado"/>
              <w:rPr>
                <w:rFonts w:asciiTheme="minorHAnsi" w:hAnsiTheme="minorHAnsi"/>
                <w:sz w:val="22"/>
                <w:szCs w:val="22"/>
              </w:rPr>
            </w:pPr>
            <w:r w:rsidRPr="00BF59AB">
              <w:rPr>
                <w:rFonts w:asciiTheme="minorHAnsi" w:hAnsiTheme="minorHAnsi"/>
                <w:b/>
                <w:sz w:val="22"/>
                <w:szCs w:val="22"/>
              </w:rPr>
              <w:t>Duelo gestacional</w:t>
            </w:r>
            <w:r w:rsidRPr="00BF59AB">
              <w:rPr>
                <w:rFonts w:asciiTheme="minorHAnsi" w:hAnsiTheme="minorHAnsi"/>
                <w:sz w:val="22"/>
                <w:szCs w:val="22"/>
              </w:rPr>
              <w:t xml:space="preserve">: Es el proceso que se puede sufrir con motivo de la muerte del feto durante la etapa de gestación. </w:t>
            </w:r>
          </w:p>
          <w:p w14:paraId="46AE7ED1" w14:textId="77777777" w:rsidR="00BF59AB" w:rsidRPr="00BF59AB" w:rsidRDefault="00BF59AB" w:rsidP="00BF59AB">
            <w:pPr>
              <w:pStyle w:val="Sinespaciado"/>
              <w:rPr>
                <w:rFonts w:asciiTheme="minorHAnsi" w:hAnsiTheme="minorHAnsi"/>
                <w:sz w:val="22"/>
                <w:szCs w:val="22"/>
              </w:rPr>
            </w:pPr>
          </w:p>
          <w:p w14:paraId="2F43E999" w14:textId="77777777" w:rsidR="00BF59AB" w:rsidRPr="00BF59AB" w:rsidRDefault="00BF59AB" w:rsidP="00BF59AB">
            <w:pPr>
              <w:pStyle w:val="Sinespaciado"/>
              <w:rPr>
                <w:rFonts w:asciiTheme="minorHAnsi" w:hAnsiTheme="minorHAnsi"/>
                <w:sz w:val="22"/>
                <w:szCs w:val="22"/>
              </w:rPr>
            </w:pPr>
            <w:r w:rsidRPr="00BF59AB">
              <w:rPr>
                <w:rFonts w:asciiTheme="minorHAnsi" w:hAnsiTheme="minorHAnsi"/>
                <w:b/>
                <w:sz w:val="22"/>
                <w:szCs w:val="22"/>
              </w:rPr>
              <w:t>Duelo perinatal</w:t>
            </w:r>
            <w:r w:rsidRPr="00BF59AB">
              <w:rPr>
                <w:rFonts w:asciiTheme="minorHAnsi" w:hAnsiTheme="minorHAnsi"/>
                <w:sz w:val="22"/>
                <w:szCs w:val="22"/>
              </w:rPr>
              <w:t xml:space="preserve">: Es el proceso que se puede sufrir con motivo de la muerte del feto o recién nacido durante el trabajo de parto, el parto o el posparto. </w:t>
            </w:r>
          </w:p>
          <w:p w14:paraId="5B656BF8" w14:textId="77777777" w:rsidR="00BF59AB" w:rsidRPr="00BF59AB" w:rsidRDefault="00BF59AB" w:rsidP="00BF59AB">
            <w:pPr>
              <w:pStyle w:val="Sinespaciado"/>
              <w:rPr>
                <w:rFonts w:asciiTheme="minorHAnsi" w:hAnsiTheme="minorHAnsi"/>
                <w:sz w:val="22"/>
                <w:szCs w:val="22"/>
              </w:rPr>
            </w:pPr>
          </w:p>
          <w:p w14:paraId="5CEBFDAE" w14:textId="77777777" w:rsidR="00BF59AB" w:rsidRPr="00BF59AB" w:rsidRDefault="00BF59AB" w:rsidP="00BF59AB">
            <w:pPr>
              <w:pStyle w:val="Sinespaciado"/>
              <w:rPr>
                <w:rFonts w:asciiTheme="minorHAnsi" w:hAnsiTheme="minorHAnsi"/>
                <w:sz w:val="22"/>
                <w:szCs w:val="22"/>
              </w:rPr>
            </w:pPr>
            <w:r w:rsidRPr="00BF59AB">
              <w:rPr>
                <w:rFonts w:asciiTheme="minorHAnsi" w:hAnsiTheme="minorHAnsi"/>
                <w:b/>
                <w:sz w:val="22"/>
                <w:szCs w:val="22"/>
              </w:rPr>
              <w:t>Posparto</w:t>
            </w:r>
            <w:r w:rsidRPr="00BF59AB">
              <w:rPr>
                <w:rFonts w:asciiTheme="minorHAnsi" w:hAnsiTheme="minorHAnsi"/>
                <w:sz w:val="22"/>
                <w:szCs w:val="22"/>
              </w:rPr>
              <w:t xml:space="preserve">: Periodo de transición y adaptación necesario, que inicia después del parto. Este período es esencial para el desarrollo de los recién nacidos, para la recuperación de la mujer, para el reconocimiento de las funciones parentales y para que se establezca el vínculo afectivo entre los recién nacidos y sus padres. </w:t>
            </w:r>
          </w:p>
          <w:p w14:paraId="646FEE53" w14:textId="77777777" w:rsidR="00BF59AB" w:rsidRPr="00BF59AB" w:rsidRDefault="00BF59AB" w:rsidP="00BF59AB">
            <w:pPr>
              <w:pStyle w:val="Sinespaciado"/>
              <w:rPr>
                <w:rFonts w:asciiTheme="minorHAnsi" w:hAnsiTheme="minorHAnsi"/>
                <w:sz w:val="22"/>
                <w:szCs w:val="22"/>
              </w:rPr>
            </w:pPr>
          </w:p>
          <w:p w14:paraId="3516D87E" w14:textId="77777777" w:rsidR="00BF59AB" w:rsidRPr="00BF59AB" w:rsidRDefault="00BF59AB" w:rsidP="00BF59AB">
            <w:pPr>
              <w:pStyle w:val="Sinespaciado"/>
              <w:rPr>
                <w:rFonts w:asciiTheme="minorHAnsi" w:hAnsiTheme="minorHAnsi"/>
                <w:sz w:val="22"/>
                <w:szCs w:val="22"/>
              </w:rPr>
            </w:pPr>
            <w:r w:rsidRPr="00BF59AB">
              <w:rPr>
                <w:rFonts w:asciiTheme="minorHAnsi" w:hAnsiTheme="minorHAnsi"/>
                <w:b/>
                <w:sz w:val="22"/>
                <w:szCs w:val="22"/>
              </w:rPr>
              <w:t>Plan de parto:</w:t>
            </w:r>
            <w:r w:rsidRPr="00BF59AB">
              <w:rPr>
                <w:rFonts w:asciiTheme="minorHAnsi" w:hAnsiTheme="minorHAnsi"/>
                <w:sz w:val="22"/>
                <w:szCs w:val="22"/>
              </w:rPr>
              <w:t xml:space="preserve"> Documento realizado por la mujer, con destino a los agentes de salud encargados de la atención del trabajo de parto, parto y posparto, en el que se establece un diálogo de necesidades, preferencias y expectativas de la mujer con respecto a la atención.</w:t>
            </w:r>
          </w:p>
          <w:p w14:paraId="487C3AA8" w14:textId="77777777" w:rsidR="00BF59AB" w:rsidRPr="00BF59AB" w:rsidRDefault="00BF59AB" w:rsidP="00BF59AB">
            <w:pPr>
              <w:pStyle w:val="Sinespaciado"/>
              <w:rPr>
                <w:rFonts w:asciiTheme="minorHAnsi" w:hAnsiTheme="minorHAnsi"/>
                <w:sz w:val="22"/>
                <w:szCs w:val="22"/>
              </w:rPr>
            </w:pPr>
          </w:p>
          <w:p w14:paraId="60E3138C" w14:textId="77777777" w:rsidR="00BF59AB" w:rsidRDefault="00BF59AB" w:rsidP="00BF59AB">
            <w:pPr>
              <w:pStyle w:val="Sinespaciado"/>
              <w:rPr>
                <w:rFonts w:asciiTheme="minorHAnsi" w:hAnsiTheme="minorHAnsi"/>
                <w:sz w:val="22"/>
                <w:szCs w:val="22"/>
                <w:u w:val="single"/>
              </w:rPr>
            </w:pPr>
            <w:r w:rsidRPr="00B83F66">
              <w:rPr>
                <w:rFonts w:asciiTheme="minorHAnsi" w:hAnsiTheme="minorHAnsi"/>
                <w:b/>
                <w:sz w:val="22"/>
                <w:szCs w:val="22"/>
                <w:u w:val="single"/>
              </w:rPr>
              <w:t>Puerperio:</w:t>
            </w:r>
            <w:r w:rsidRPr="00B83F66">
              <w:rPr>
                <w:rFonts w:asciiTheme="minorHAnsi" w:hAnsiTheme="minorHAnsi"/>
                <w:sz w:val="22"/>
                <w:szCs w:val="22"/>
                <w:u w:val="single"/>
              </w:rPr>
              <w:t xml:space="preserve"> se denomina puerperio o cuarentena al periodo que va desde el momento inmediatamente posterior al parto hasta los 35-40 días y que es el tiempo que necesita el organismo de la madre para recuperar progresivamente las características que tenía antes de iniciarse el embarazo. </w:t>
            </w:r>
          </w:p>
          <w:p w14:paraId="0271DDDF" w14:textId="77777777" w:rsidR="00B83F66" w:rsidRPr="00B83F66" w:rsidRDefault="00B83F66" w:rsidP="00BF59AB">
            <w:pPr>
              <w:pStyle w:val="Sinespaciado"/>
              <w:rPr>
                <w:rFonts w:asciiTheme="minorHAnsi" w:hAnsiTheme="minorHAnsi"/>
                <w:sz w:val="22"/>
                <w:szCs w:val="22"/>
                <w:u w:val="single"/>
              </w:rPr>
            </w:pPr>
          </w:p>
          <w:p w14:paraId="655958BA" w14:textId="77777777" w:rsidR="00BF59AB" w:rsidRPr="00BF59AB" w:rsidRDefault="00BF59AB" w:rsidP="00BF59AB">
            <w:pPr>
              <w:pStyle w:val="Sinespaciado"/>
              <w:rPr>
                <w:rFonts w:asciiTheme="minorHAnsi" w:hAnsiTheme="minorHAnsi"/>
                <w:sz w:val="22"/>
                <w:szCs w:val="22"/>
                <w:u w:val="single"/>
              </w:rPr>
            </w:pPr>
            <w:r w:rsidRPr="00B83F66">
              <w:rPr>
                <w:rFonts w:asciiTheme="minorHAnsi" w:hAnsiTheme="minorHAnsi"/>
                <w:b/>
                <w:sz w:val="22"/>
                <w:szCs w:val="22"/>
                <w:u w:val="single"/>
              </w:rPr>
              <w:t xml:space="preserve">Trabajo de parto: </w:t>
            </w:r>
            <w:r w:rsidRPr="00B83F66">
              <w:rPr>
                <w:rFonts w:asciiTheme="minorHAnsi" w:hAnsiTheme="minorHAnsi"/>
                <w:sz w:val="22"/>
                <w:szCs w:val="22"/>
                <w:u w:val="single"/>
              </w:rPr>
              <w:t xml:space="preserve">Proceso fisiológico y natural que comprende una serie de contracciones uterinas rítmicas y </w:t>
            </w:r>
            <w:r w:rsidRPr="00B83F66">
              <w:rPr>
                <w:rFonts w:asciiTheme="minorHAnsi" w:hAnsiTheme="minorHAnsi"/>
                <w:sz w:val="22"/>
                <w:szCs w:val="22"/>
                <w:u w:val="single"/>
              </w:rPr>
              <w:lastRenderedPageBreak/>
              <w:t>progresivas que gradualmente hacen descender al feto por el cérvix hacia el exterior.</w:t>
            </w:r>
          </w:p>
        </w:tc>
        <w:tc>
          <w:tcPr>
            <w:tcW w:w="2688" w:type="dxa"/>
          </w:tcPr>
          <w:p w14:paraId="2FADB190" w14:textId="77777777" w:rsidR="00BF59AB" w:rsidRPr="00DA5A34" w:rsidRDefault="00BF59AB" w:rsidP="00333CCA">
            <w:pPr>
              <w:pStyle w:val="Sinespaciado"/>
              <w:rPr>
                <w:rFonts w:asciiTheme="minorHAnsi" w:eastAsia="Times New Roman" w:hAnsiTheme="minorHAnsi"/>
                <w:color w:val="000000"/>
                <w:lang w:eastAsia="es-ES_tradnl"/>
              </w:rPr>
            </w:pPr>
            <w:r w:rsidRPr="00DA5A34">
              <w:rPr>
                <w:rFonts w:asciiTheme="minorHAnsi" w:eastAsia="Times New Roman" w:hAnsiTheme="minorHAnsi"/>
                <w:color w:val="000000"/>
                <w:lang w:eastAsia="es-ES_tradnl"/>
              </w:rPr>
              <w:lastRenderedPageBreak/>
              <w:t xml:space="preserve">Las diferencias entre los </w:t>
            </w:r>
            <w:r w:rsidRPr="00DA5A34">
              <w:rPr>
                <w:rFonts w:asciiTheme="minorHAnsi" w:eastAsia="Times New Roman" w:hAnsiTheme="minorHAnsi"/>
                <w:color w:val="000000"/>
                <w:lang w:eastAsia="es-ES_tradnl"/>
              </w:rPr>
              <w:t xml:space="preserve">textos se establecen en las definiciones </w:t>
            </w:r>
            <w:r w:rsidRPr="00DA5A34">
              <w:rPr>
                <w:rFonts w:asciiTheme="minorHAnsi" w:eastAsia="Times New Roman" w:hAnsiTheme="minorHAnsi"/>
                <w:b/>
                <w:color w:val="000000"/>
                <w:lang w:eastAsia="es-ES_tradnl"/>
              </w:rPr>
              <w:t xml:space="preserve">de Patria Potestad </w:t>
            </w:r>
            <w:r w:rsidRPr="00DA5A34">
              <w:rPr>
                <w:rFonts w:asciiTheme="minorHAnsi" w:eastAsia="Times New Roman" w:hAnsiTheme="minorHAnsi"/>
                <w:color w:val="000000"/>
                <w:lang w:eastAsia="es-ES_tradnl"/>
              </w:rPr>
              <w:t xml:space="preserve">que está dentro del texto de senado y la cual fue eliminada dentro del debate de la comisión séptima de la cámara por solicitud del representante correa. y las definiciones de </w:t>
            </w:r>
            <w:r w:rsidRPr="00DA5A34">
              <w:rPr>
                <w:rFonts w:asciiTheme="minorHAnsi" w:hAnsiTheme="minorHAnsi"/>
                <w:b/>
              </w:rPr>
              <w:t>Puerperio: y trabajo de Parto</w:t>
            </w:r>
            <w:r w:rsidRPr="00DA5A34">
              <w:rPr>
                <w:rFonts w:asciiTheme="minorHAnsi" w:eastAsia="Times New Roman" w:hAnsiTheme="minorHAnsi"/>
                <w:color w:val="000000"/>
                <w:lang w:eastAsia="es-ES_tradnl"/>
              </w:rPr>
              <w:t xml:space="preserve"> </w:t>
            </w:r>
            <w:r w:rsidRPr="00DA5A34">
              <w:rPr>
                <w:rFonts w:asciiTheme="minorHAnsi" w:eastAsia="Times New Roman" w:hAnsiTheme="minorHAnsi"/>
                <w:b/>
                <w:color w:val="000000"/>
                <w:lang w:eastAsia="es-ES_tradnl"/>
              </w:rPr>
              <w:t xml:space="preserve"> </w:t>
            </w:r>
            <w:r w:rsidRPr="00DA5A34">
              <w:rPr>
                <w:rFonts w:asciiTheme="minorHAnsi" w:eastAsia="Times New Roman" w:hAnsiTheme="minorHAnsi"/>
                <w:color w:val="000000"/>
                <w:lang w:eastAsia="es-ES_tradnl"/>
              </w:rPr>
              <w:t>que fueron incluidas dentro del 2do debate en la plena</w:t>
            </w:r>
            <w:r>
              <w:rPr>
                <w:rFonts w:asciiTheme="minorHAnsi" w:eastAsia="Times New Roman" w:hAnsiTheme="minorHAnsi"/>
                <w:color w:val="000000"/>
                <w:lang w:eastAsia="es-ES_tradnl"/>
              </w:rPr>
              <w:t>ria de la cámara por el representantes Méndez.</w:t>
            </w:r>
          </w:p>
        </w:tc>
      </w:tr>
      <w:tr w:rsidR="00BF59AB" w:rsidRPr="00DA5A34" w14:paraId="1E86C8A8" w14:textId="77777777" w:rsidTr="00333CCA">
        <w:tc>
          <w:tcPr>
            <w:tcW w:w="3545" w:type="dxa"/>
          </w:tcPr>
          <w:p w14:paraId="4B85A965" w14:textId="77777777" w:rsidR="00BF59AB" w:rsidRPr="00DA5A34" w:rsidRDefault="00BF59AB" w:rsidP="00333CCA">
            <w:pPr>
              <w:pStyle w:val="Sinespaciado"/>
              <w:rPr>
                <w:rFonts w:asciiTheme="minorHAnsi" w:hAnsiTheme="minorHAnsi"/>
                <w:sz w:val="22"/>
                <w:szCs w:val="22"/>
              </w:rPr>
            </w:pPr>
            <w:r w:rsidRPr="00DA5A34">
              <w:rPr>
                <w:rFonts w:asciiTheme="minorHAnsi" w:hAnsiTheme="minorHAnsi"/>
                <w:b/>
                <w:bCs/>
                <w:sz w:val="22"/>
                <w:szCs w:val="22"/>
              </w:rPr>
              <w:lastRenderedPageBreak/>
              <w:t>Artículo 4º. Derechos.</w:t>
            </w:r>
            <w:r w:rsidRPr="00DA5A34">
              <w:rPr>
                <w:rFonts w:asciiTheme="minorHAnsi" w:hAnsiTheme="minorHAnsi"/>
                <w:sz w:val="22"/>
                <w:szCs w:val="22"/>
              </w:rPr>
              <w:t xml:space="preserve"> Todas las mujeres en proceso de gestación, trabajo de parto, parto, posparto, duelo gestacional y perinatal tienen los siguientes derechos: </w:t>
            </w:r>
          </w:p>
          <w:p w14:paraId="61C0577D" w14:textId="77777777" w:rsidR="00BF59AB" w:rsidRPr="00DA5A34" w:rsidRDefault="00BF59AB" w:rsidP="00333CCA">
            <w:pPr>
              <w:pStyle w:val="Sinespaciado"/>
              <w:rPr>
                <w:rFonts w:asciiTheme="minorHAnsi" w:hAnsiTheme="minorHAnsi"/>
                <w:sz w:val="22"/>
                <w:szCs w:val="22"/>
              </w:rPr>
            </w:pPr>
          </w:p>
          <w:p w14:paraId="2AE94169" w14:textId="77777777" w:rsidR="00BF59AB" w:rsidRPr="00DA5A34" w:rsidRDefault="00BF59AB" w:rsidP="00333CCA">
            <w:pPr>
              <w:pStyle w:val="Sinespaciado"/>
              <w:rPr>
                <w:rFonts w:asciiTheme="minorHAnsi" w:hAnsiTheme="minorHAnsi"/>
                <w:sz w:val="22"/>
                <w:szCs w:val="22"/>
              </w:rPr>
            </w:pPr>
            <w:r>
              <w:rPr>
                <w:rFonts w:asciiTheme="minorHAnsi" w:hAnsiTheme="minorHAnsi"/>
                <w:sz w:val="22"/>
                <w:szCs w:val="22"/>
              </w:rPr>
              <w:t>1.</w:t>
            </w:r>
            <w:r>
              <w:t xml:space="preserve"> </w:t>
            </w:r>
            <w:r w:rsidRPr="008A19C1">
              <w:rPr>
                <w:rFonts w:asciiTheme="minorHAnsi" w:hAnsiTheme="minorHAnsi"/>
                <w:sz w:val="22"/>
                <w:szCs w:val="22"/>
              </w:rPr>
              <w:t xml:space="preserve">A recibir atención integral, adecuada, oportuna y eficiente, de conformidad </w:t>
            </w:r>
            <w:r w:rsidRPr="00995033">
              <w:rPr>
                <w:rFonts w:asciiTheme="minorHAnsi" w:hAnsiTheme="minorHAnsi"/>
                <w:b/>
                <w:sz w:val="22"/>
                <w:szCs w:val="22"/>
              </w:rPr>
              <w:t>a</w:t>
            </w:r>
            <w:r w:rsidRPr="00995033">
              <w:rPr>
                <w:rFonts w:asciiTheme="minorHAnsi" w:hAnsiTheme="minorHAnsi"/>
                <w:b/>
                <w:strike/>
                <w:sz w:val="22"/>
                <w:szCs w:val="22"/>
              </w:rPr>
              <w:t xml:space="preserve"> su forma de habitar el territorio,</w:t>
            </w:r>
            <w:r w:rsidRPr="00995033">
              <w:rPr>
                <w:rFonts w:asciiTheme="minorHAnsi" w:hAnsiTheme="minorHAnsi"/>
                <w:b/>
                <w:sz w:val="22"/>
                <w:szCs w:val="22"/>
              </w:rPr>
              <w:t xml:space="preserve"> </w:t>
            </w:r>
            <w:r w:rsidRPr="008A19C1">
              <w:rPr>
                <w:rFonts w:asciiTheme="minorHAnsi" w:hAnsiTheme="minorHAnsi"/>
                <w:sz w:val="22"/>
                <w:szCs w:val="22"/>
              </w:rPr>
              <w:t>a sus costumbres, valores, creencias y a su condición de salud.</w:t>
            </w:r>
          </w:p>
          <w:p w14:paraId="517F1B4E" w14:textId="77777777" w:rsidR="00BF59AB" w:rsidRPr="00DA5A34" w:rsidRDefault="00BF59AB" w:rsidP="00333CCA">
            <w:pPr>
              <w:pStyle w:val="Sinespaciado"/>
              <w:rPr>
                <w:rFonts w:asciiTheme="minorHAnsi" w:hAnsiTheme="minorHAnsi"/>
                <w:sz w:val="22"/>
                <w:szCs w:val="22"/>
              </w:rPr>
            </w:pPr>
          </w:p>
          <w:p w14:paraId="14476817" w14:textId="77777777" w:rsidR="00BF59AB" w:rsidRPr="00995033" w:rsidRDefault="00BF59AB" w:rsidP="00333CCA">
            <w:pPr>
              <w:pStyle w:val="Sinespaciado"/>
              <w:rPr>
                <w:rFonts w:asciiTheme="minorHAnsi" w:hAnsiTheme="minorHAnsi"/>
                <w:b/>
                <w:strike/>
                <w:sz w:val="22"/>
                <w:szCs w:val="22"/>
              </w:rPr>
            </w:pPr>
            <w:r w:rsidRPr="00DA5A34">
              <w:rPr>
                <w:rFonts w:asciiTheme="minorHAnsi" w:hAnsiTheme="minorHAnsi"/>
                <w:sz w:val="22"/>
                <w:szCs w:val="22"/>
              </w:rPr>
              <w:t xml:space="preserve">2. </w:t>
            </w:r>
            <w:r w:rsidRPr="008A19C1">
              <w:rPr>
                <w:rFonts w:asciiTheme="minorHAnsi" w:hAnsiTheme="minorHAnsi"/>
                <w:sz w:val="22"/>
                <w:szCs w:val="22"/>
              </w:rPr>
              <w:t xml:space="preserve">A ser tratada con respeto, de manera individual y protegiendo su derecho a la intimidad y confidencialidad, incluida la información sobre resultados de pruebas de laboratorio, a no recibir tratos crueles, inhumanos ni degradantes, a que se garantice su libre determinación y su libertad de expresión </w:t>
            </w:r>
            <w:r w:rsidRPr="00995033">
              <w:rPr>
                <w:rFonts w:asciiTheme="minorHAnsi" w:hAnsiTheme="minorHAnsi"/>
                <w:b/>
                <w:strike/>
                <w:sz w:val="22"/>
                <w:szCs w:val="22"/>
              </w:rPr>
              <w:t>y ser tratada sin discriminación</w:t>
            </w:r>
          </w:p>
          <w:p w14:paraId="1270EB49" w14:textId="77777777" w:rsidR="00BF59AB" w:rsidRPr="00DA5A34" w:rsidRDefault="00BF59AB" w:rsidP="00333CCA">
            <w:pPr>
              <w:pStyle w:val="Sinespaciado"/>
              <w:rPr>
                <w:rFonts w:asciiTheme="minorHAnsi" w:hAnsiTheme="minorHAnsi"/>
                <w:sz w:val="22"/>
                <w:szCs w:val="22"/>
              </w:rPr>
            </w:pPr>
          </w:p>
          <w:p w14:paraId="10FF1A73" w14:textId="77777777" w:rsidR="00BF59AB" w:rsidRPr="008A19C1" w:rsidRDefault="00BF59AB" w:rsidP="00333CCA">
            <w:pPr>
              <w:pStyle w:val="Sinespaciado"/>
              <w:rPr>
                <w:rFonts w:asciiTheme="minorHAnsi" w:hAnsiTheme="minorHAnsi"/>
                <w:sz w:val="22"/>
                <w:szCs w:val="22"/>
              </w:rPr>
            </w:pPr>
            <w:r w:rsidRPr="00DA5A34">
              <w:rPr>
                <w:rFonts w:asciiTheme="minorHAnsi" w:hAnsiTheme="minorHAnsi"/>
                <w:sz w:val="22"/>
                <w:szCs w:val="22"/>
              </w:rPr>
              <w:t xml:space="preserve">3. </w:t>
            </w:r>
            <w:r w:rsidRPr="008A19C1">
              <w:rPr>
                <w:rFonts w:asciiTheme="minorHAnsi" w:hAnsiTheme="minorHAnsi"/>
                <w:sz w:val="22"/>
                <w:szCs w:val="22"/>
              </w:rPr>
              <w:t>A ser considerada como sujeto de derechos, en los procesos de gestación, trabajo de parto, parto, posparto y duelo gestacional y perinatal de modo que se garantice su participación en dichos procesos, atendiendo su condición de salud</w:t>
            </w:r>
          </w:p>
          <w:p w14:paraId="25A679D5" w14:textId="77777777" w:rsidR="00BF59AB" w:rsidRDefault="00BF59AB" w:rsidP="00333CCA">
            <w:pPr>
              <w:pStyle w:val="Sinespaciado"/>
              <w:rPr>
                <w:rFonts w:asciiTheme="minorHAnsi" w:hAnsiTheme="minorHAnsi"/>
                <w:sz w:val="22"/>
                <w:szCs w:val="22"/>
              </w:rPr>
            </w:pPr>
          </w:p>
          <w:p w14:paraId="7E9CA1DD" w14:textId="77777777" w:rsidR="00BF59AB" w:rsidRPr="00DA5A34" w:rsidRDefault="00BF59AB" w:rsidP="00333CCA">
            <w:pPr>
              <w:pStyle w:val="Sinespaciado"/>
              <w:rPr>
                <w:rFonts w:asciiTheme="minorHAnsi" w:hAnsiTheme="minorHAnsi"/>
                <w:sz w:val="22"/>
                <w:szCs w:val="22"/>
              </w:rPr>
            </w:pPr>
          </w:p>
          <w:p w14:paraId="59FA920C" w14:textId="77777777" w:rsidR="00BF59AB" w:rsidRPr="008A19C1" w:rsidRDefault="00BF59AB" w:rsidP="00333CCA">
            <w:pPr>
              <w:pStyle w:val="Sinespaciado"/>
              <w:rPr>
                <w:rFonts w:asciiTheme="minorHAnsi" w:hAnsiTheme="minorHAnsi"/>
                <w:sz w:val="22"/>
                <w:szCs w:val="22"/>
              </w:rPr>
            </w:pPr>
            <w:r w:rsidRPr="00DA5A34">
              <w:rPr>
                <w:rFonts w:asciiTheme="minorHAnsi" w:hAnsiTheme="minorHAnsi"/>
                <w:sz w:val="22"/>
                <w:szCs w:val="22"/>
              </w:rPr>
              <w:t xml:space="preserve">4. </w:t>
            </w:r>
            <w:r w:rsidRPr="008A19C1">
              <w:rPr>
                <w:rFonts w:asciiTheme="minorHAnsi" w:hAnsiTheme="minorHAnsi"/>
                <w:sz w:val="22"/>
                <w:szCs w:val="22"/>
              </w:rPr>
              <w:t xml:space="preserve">A tener una comunicación asertiva con los prestadores de atención en salud durante la gestación, el trabajo de parto, el parto, posparto y duelo gestacional y perinatal mediante el uso de un lenguaje claro, fácil de entender, pertinente, accesible y a tiempo acorde a sus costumbres étnicas, culturales, sociales y de diversidad funcional de cada mujer </w:t>
            </w:r>
          </w:p>
          <w:p w14:paraId="7CC1AC73" w14:textId="77777777" w:rsidR="00BF59AB" w:rsidRDefault="00BF59AB" w:rsidP="00333CCA">
            <w:pPr>
              <w:pStyle w:val="Sinespaciado"/>
              <w:rPr>
                <w:rFonts w:asciiTheme="minorHAnsi" w:hAnsiTheme="minorHAnsi"/>
                <w:sz w:val="22"/>
                <w:szCs w:val="22"/>
              </w:rPr>
            </w:pPr>
          </w:p>
          <w:p w14:paraId="2D01ACAB" w14:textId="77777777" w:rsidR="00BF59AB" w:rsidRPr="00DA5A34" w:rsidRDefault="00BF59AB" w:rsidP="00333CCA">
            <w:pPr>
              <w:pStyle w:val="Sinespaciado"/>
              <w:rPr>
                <w:rFonts w:asciiTheme="minorHAnsi" w:hAnsiTheme="minorHAnsi"/>
                <w:sz w:val="22"/>
                <w:szCs w:val="22"/>
              </w:rPr>
            </w:pPr>
          </w:p>
          <w:p w14:paraId="3449DD62" w14:textId="77777777" w:rsidR="00BF59AB" w:rsidRPr="0017041B" w:rsidRDefault="00BF59AB" w:rsidP="00333CCA">
            <w:pPr>
              <w:pStyle w:val="Sinespaciado"/>
              <w:rPr>
                <w:rFonts w:asciiTheme="minorHAnsi" w:hAnsiTheme="minorHAnsi"/>
                <w:sz w:val="22"/>
                <w:szCs w:val="22"/>
              </w:rPr>
            </w:pPr>
            <w:r w:rsidRPr="00DA5A34">
              <w:rPr>
                <w:rFonts w:asciiTheme="minorHAnsi" w:hAnsiTheme="minorHAnsi"/>
                <w:sz w:val="22"/>
                <w:szCs w:val="22"/>
              </w:rPr>
              <w:t xml:space="preserve">5. </w:t>
            </w:r>
            <w:r w:rsidRPr="0017041B">
              <w:rPr>
                <w:rFonts w:asciiTheme="minorHAnsi" w:hAnsiTheme="minorHAnsi"/>
                <w:sz w:val="22"/>
                <w:szCs w:val="22"/>
              </w:rPr>
              <w:t xml:space="preserve">A ser informada sobre una alimentación adecuada de acuerdo a sus requerimientos nutricionales en etapa de gestación, trabajo de parto </w:t>
            </w:r>
            <w:r w:rsidRPr="0017041B">
              <w:rPr>
                <w:rFonts w:asciiTheme="minorHAnsi" w:hAnsiTheme="minorHAnsi"/>
                <w:sz w:val="22"/>
                <w:szCs w:val="22"/>
              </w:rPr>
              <w:lastRenderedPageBreak/>
              <w:t>y posparto</w:t>
            </w:r>
          </w:p>
          <w:p w14:paraId="10BEDA76" w14:textId="77777777" w:rsidR="00BF59AB" w:rsidRPr="00DA5A34" w:rsidRDefault="00BF59AB" w:rsidP="00333CCA">
            <w:pPr>
              <w:pStyle w:val="Sinespaciado"/>
              <w:rPr>
                <w:rFonts w:asciiTheme="minorHAnsi" w:hAnsiTheme="minorHAnsi"/>
                <w:sz w:val="22"/>
                <w:szCs w:val="22"/>
              </w:rPr>
            </w:pPr>
          </w:p>
          <w:p w14:paraId="04CF9CE4" w14:textId="77777777" w:rsidR="00BF59AB" w:rsidRPr="00DA5A34" w:rsidRDefault="00BF59AB" w:rsidP="00333CCA">
            <w:pPr>
              <w:pStyle w:val="Sinespaciado"/>
              <w:rPr>
                <w:rFonts w:asciiTheme="minorHAnsi" w:hAnsiTheme="minorHAnsi"/>
                <w:sz w:val="22"/>
                <w:szCs w:val="22"/>
              </w:rPr>
            </w:pPr>
          </w:p>
          <w:p w14:paraId="2BC276E6" w14:textId="77777777" w:rsidR="00BF59AB" w:rsidRPr="00DA5A34" w:rsidRDefault="00BF59AB" w:rsidP="00333CCA">
            <w:pPr>
              <w:pStyle w:val="Sinespaciado"/>
              <w:rPr>
                <w:rFonts w:asciiTheme="minorHAnsi" w:hAnsiTheme="minorHAnsi"/>
                <w:sz w:val="22"/>
                <w:szCs w:val="22"/>
              </w:rPr>
            </w:pPr>
            <w:r w:rsidRPr="00DA5A34">
              <w:rPr>
                <w:rFonts w:asciiTheme="minorHAnsi" w:hAnsiTheme="minorHAnsi"/>
                <w:sz w:val="22"/>
                <w:szCs w:val="22"/>
              </w:rPr>
              <w:t>6</w:t>
            </w:r>
            <w:r w:rsidRPr="0017041B">
              <w:rPr>
                <w:rFonts w:asciiTheme="minorHAnsi" w:hAnsiTheme="minorHAnsi"/>
                <w:sz w:val="22"/>
                <w:szCs w:val="22"/>
              </w:rPr>
              <w:t>. A que sea ingresada al Sistema de Salud y a ser atendida sin barreras administrativas</w:t>
            </w:r>
          </w:p>
          <w:p w14:paraId="5E582580" w14:textId="77777777" w:rsidR="00BF59AB" w:rsidRPr="00DA5A34" w:rsidRDefault="00BF59AB" w:rsidP="00333CCA">
            <w:pPr>
              <w:pStyle w:val="Sinespaciado"/>
              <w:rPr>
                <w:rFonts w:asciiTheme="minorHAnsi" w:hAnsiTheme="minorHAnsi"/>
                <w:sz w:val="22"/>
                <w:szCs w:val="22"/>
              </w:rPr>
            </w:pPr>
          </w:p>
          <w:p w14:paraId="76A3986E" w14:textId="77777777" w:rsidR="00BF59AB" w:rsidRPr="0017041B" w:rsidRDefault="00BF59AB" w:rsidP="00333CCA">
            <w:pPr>
              <w:pStyle w:val="Sinespaciado"/>
              <w:rPr>
                <w:rFonts w:asciiTheme="minorHAnsi" w:hAnsiTheme="minorHAnsi"/>
                <w:sz w:val="22"/>
                <w:szCs w:val="22"/>
              </w:rPr>
            </w:pPr>
            <w:r w:rsidRPr="00DA5A34">
              <w:rPr>
                <w:rFonts w:asciiTheme="minorHAnsi" w:hAnsiTheme="minorHAnsi"/>
                <w:sz w:val="22"/>
                <w:szCs w:val="22"/>
              </w:rPr>
              <w:t xml:space="preserve">7. </w:t>
            </w:r>
            <w:r w:rsidRPr="0017041B">
              <w:rPr>
                <w:rFonts w:asciiTheme="minorHAnsi" w:hAnsiTheme="minorHAnsi"/>
                <w:sz w:val="22"/>
                <w:szCs w:val="22"/>
              </w:rPr>
              <w:t xml:space="preserve">A participar en un curso de preparación para la gestación, trabajo de parto, parto y posparto </w:t>
            </w:r>
            <w:r w:rsidRPr="00995033">
              <w:rPr>
                <w:rFonts w:asciiTheme="minorHAnsi" w:hAnsiTheme="minorHAnsi"/>
                <w:b/>
                <w:strike/>
                <w:sz w:val="22"/>
                <w:szCs w:val="22"/>
              </w:rPr>
              <w:t>que describa las causas y efectos del duelo gestacional y perinatal</w:t>
            </w:r>
            <w:r w:rsidRPr="0017041B">
              <w:rPr>
                <w:rFonts w:asciiTheme="minorHAnsi" w:hAnsiTheme="minorHAnsi"/>
                <w:sz w:val="22"/>
                <w:szCs w:val="22"/>
              </w:rPr>
              <w:t xml:space="preserve"> de alta calidad pedagógica y profundidad en los contenidos, basado en evidencia científica actualizada y con enfoque diferencial, con personal formado en acompañamiento a población gestante; que privilegie el respeto por la fisiología, en espacios accesibles que garanticen la dignidad y comodidad, sin importar el régimen de afiliación que tenga la mujer al Sistema de Seguridad Social</w:t>
            </w:r>
          </w:p>
          <w:p w14:paraId="7D1BBA9B" w14:textId="77777777" w:rsidR="00BF59AB" w:rsidRPr="00DA5A34" w:rsidRDefault="00BF59AB" w:rsidP="00333CCA">
            <w:pPr>
              <w:pStyle w:val="Sinespaciado"/>
              <w:rPr>
                <w:rFonts w:asciiTheme="minorHAnsi" w:hAnsiTheme="minorHAnsi"/>
                <w:sz w:val="22"/>
                <w:szCs w:val="22"/>
              </w:rPr>
            </w:pPr>
          </w:p>
          <w:p w14:paraId="2BD2B5E2" w14:textId="77777777" w:rsidR="00BF59AB" w:rsidRPr="0017041B" w:rsidRDefault="00BF59AB" w:rsidP="00333CCA">
            <w:pPr>
              <w:pStyle w:val="Sinespaciado"/>
              <w:rPr>
                <w:rFonts w:asciiTheme="minorHAnsi" w:hAnsiTheme="minorHAnsi"/>
                <w:sz w:val="22"/>
                <w:szCs w:val="22"/>
              </w:rPr>
            </w:pPr>
            <w:r w:rsidRPr="00DA5A34">
              <w:rPr>
                <w:rFonts w:asciiTheme="minorHAnsi" w:hAnsiTheme="minorHAnsi"/>
                <w:sz w:val="22"/>
                <w:szCs w:val="22"/>
              </w:rPr>
              <w:t>8</w:t>
            </w:r>
            <w:r w:rsidRPr="0017041B">
              <w:rPr>
                <w:rFonts w:asciiTheme="minorHAnsi" w:hAnsiTheme="minorHAnsi"/>
                <w:sz w:val="22"/>
                <w:szCs w:val="22"/>
              </w:rPr>
              <w:t>. A realizarse los controles prenatales recomendados según la evidencia científica actualizada, por niveles de atención, de acuerdo con su condición de salud</w:t>
            </w:r>
          </w:p>
          <w:p w14:paraId="4D987664" w14:textId="77777777" w:rsidR="00BF59AB" w:rsidRDefault="00BF59AB" w:rsidP="00333CCA">
            <w:pPr>
              <w:pStyle w:val="Sinespaciado"/>
              <w:rPr>
                <w:rFonts w:asciiTheme="minorHAnsi" w:hAnsiTheme="minorHAnsi"/>
                <w:sz w:val="22"/>
                <w:szCs w:val="22"/>
              </w:rPr>
            </w:pPr>
          </w:p>
          <w:p w14:paraId="6D02CB9E" w14:textId="77777777" w:rsidR="00BF59AB" w:rsidRPr="0017041B" w:rsidRDefault="00BF59AB" w:rsidP="00333CCA">
            <w:pPr>
              <w:pStyle w:val="Sinespaciado"/>
              <w:rPr>
                <w:rFonts w:asciiTheme="minorHAnsi" w:hAnsiTheme="minorHAnsi"/>
                <w:sz w:val="22"/>
                <w:szCs w:val="22"/>
              </w:rPr>
            </w:pPr>
          </w:p>
          <w:p w14:paraId="1F4A5ED1" w14:textId="77777777" w:rsidR="00BF59AB" w:rsidRPr="00D104D5" w:rsidRDefault="00BF59AB" w:rsidP="00333CCA">
            <w:pPr>
              <w:pStyle w:val="Sinespaciado"/>
              <w:rPr>
                <w:rFonts w:asciiTheme="minorHAnsi" w:hAnsiTheme="minorHAnsi"/>
                <w:sz w:val="22"/>
                <w:szCs w:val="22"/>
              </w:rPr>
            </w:pPr>
            <w:r w:rsidRPr="00DA5A34">
              <w:rPr>
                <w:rFonts w:asciiTheme="minorHAnsi" w:hAnsiTheme="minorHAnsi"/>
                <w:sz w:val="22"/>
                <w:szCs w:val="22"/>
              </w:rPr>
              <w:t xml:space="preserve">9. </w:t>
            </w:r>
            <w:r w:rsidRPr="00D104D5">
              <w:rPr>
                <w:rFonts w:asciiTheme="minorHAnsi" w:hAnsiTheme="minorHAnsi"/>
                <w:sz w:val="22"/>
                <w:szCs w:val="22"/>
              </w:rPr>
              <w:t xml:space="preserve">A ser informada sobre sus derechos, sobre los procedimientos de preparación corporales y psicológicos para el trabajo de parto, el parto y el posparto, y sobre los beneficios, riesgos o efectos de las diferentes intervenciones durante la gestación, el trabajo de parto, el parto y el posparto, las causas y los efectos del duelo gestacional y perinatal, con información previa, clara, apropiada y suficiente por parte de los profesionales de salud, basada en la evidencia científica segura, efectiva y actualizada, y sobre las diversas alternativas de atención del parto, con el fin de que pueda optar libremente por la que mejor considere y en consecuencia, a decidir sobre el lugar y los actores del sistema de la salud encargados de su </w:t>
            </w:r>
            <w:r w:rsidRPr="00D104D5">
              <w:rPr>
                <w:rFonts w:asciiTheme="minorHAnsi" w:hAnsiTheme="minorHAnsi"/>
                <w:sz w:val="22"/>
                <w:szCs w:val="22"/>
              </w:rPr>
              <w:lastRenderedPageBreak/>
              <w:t>atención</w:t>
            </w:r>
            <w:r w:rsidRPr="00D104D5">
              <w:rPr>
                <w:rFonts w:asciiTheme="minorHAnsi" w:hAnsiTheme="minorHAnsi"/>
                <w:sz w:val="22"/>
                <w:szCs w:val="22"/>
              </w:rPr>
              <w:pgNum/>
            </w:r>
          </w:p>
          <w:p w14:paraId="0324397E" w14:textId="77777777" w:rsidR="00BF59AB" w:rsidRPr="00D104D5" w:rsidRDefault="00BF59AB" w:rsidP="00333CCA">
            <w:pPr>
              <w:pStyle w:val="Sinespaciado"/>
              <w:rPr>
                <w:rFonts w:asciiTheme="minorHAnsi" w:hAnsiTheme="minorHAnsi"/>
                <w:sz w:val="22"/>
                <w:szCs w:val="22"/>
              </w:rPr>
            </w:pPr>
          </w:p>
          <w:p w14:paraId="1FBE47C7" w14:textId="77777777" w:rsidR="00BF59AB" w:rsidRPr="00DA5A34" w:rsidRDefault="00BF59AB" w:rsidP="00333CCA">
            <w:pPr>
              <w:pStyle w:val="Sinespaciado"/>
              <w:rPr>
                <w:rFonts w:asciiTheme="minorHAnsi" w:hAnsiTheme="minorHAnsi"/>
                <w:sz w:val="22"/>
                <w:szCs w:val="22"/>
              </w:rPr>
            </w:pPr>
            <w:r w:rsidRPr="00DA5A34">
              <w:rPr>
                <w:rFonts w:asciiTheme="minorHAnsi" w:hAnsiTheme="minorHAnsi"/>
                <w:sz w:val="22"/>
                <w:szCs w:val="22"/>
              </w:rPr>
              <w:t xml:space="preserve">10 </w:t>
            </w:r>
            <w:r w:rsidRPr="00D104D5">
              <w:rPr>
                <w:rFonts w:asciiTheme="minorHAnsi" w:hAnsiTheme="minorHAnsi"/>
                <w:sz w:val="22"/>
                <w:szCs w:val="22"/>
              </w:rPr>
              <w:t>A ser informada sobre la evolución del trabajo de parto, parto y posparto, sobre el estado de salud del feto y del recién nacido y, en general, a que se le haga partícipe de las diferentes actuaciones de los actores del sistema de la salud y a que sus familiares tengan información oportuna de la evolución del trabajo de parto, parto y posparto, si la mujer así lo desea.</w:t>
            </w:r>
          </w:p>
          <w:p w14:paraId="61D46F31" w14:textId="77777777" w:rsidR="00BF59AB" w:rsidRPr="00DA5A34" w:rsidRDefault="00BF59AB" w:rsidP="00333CCA">
            <w:pPr>
              <w:pStyle w:val="Sinespaciado"/>
              <w:rPr>
                <w:rFonts w:asciiTheme="minorHAnsi" w:hAnsiTheme="minorHAnsi"/>
                <w:sz w:val="22"/>
                <w:szCs w:val="22"/>
              </w:rPr>
            </w:pPr>
          </w:p>
          <w:p w14:paraId="2DBA89BD" w14:textId="77777777" w:rsidR="00BF59AB" w:rsidRPr="00D104D5" w:rsidRDefault="00BF59AB" w:rsidP="00333CCA">
            <w:pPr>
              <w:pStyle w:val="Sinespaciado"/>
              <w:rPr>
                <w:rFonts w:asciiTheme="minorHAnsi" w:hAnsiTheme="minorHAnsi"/>
                <w:sz w:val="22"/>
                <w:szCs w:val="22"/>
              </w:rPr>
            </w:pPr>
            <w:r w:rsidRPr="00DA5A34">
              <w:rPr>
                <w:rFonts w:asciiTheme="minorHAnsi" w:hAnsiTheme="minorHAnsi"/>
                <w:sz w:val="22"/>
                <w:szCs w:val="22"/>
              </w:rPr>
              <w:t xml:space="preserve">11. </w:t>
            </w:r>
            <w:r w:rsidRPr="00D104D5">
              <w:rPr>
                <w:rFonts w:asciiTheme="minorHAnsi" w:hAnsiTheme="minorHAnsi"/>
                <w:sz w:val="22"/>
                <w:szCs w:val="22"/>
              </w:rPr>
              <w:t>A presentar su plan de parto para fortalecer la comunicación con los actores del sistema de la salud y a que, a partir de la semana 32 de gestación, los controles prenatales sean realizados en el lugar donde se atenderá el parto y en lo posible, por los actores del sistema de la salud que le atenderá en parto</w:t>
            </w:r>
          </w:p>
          <w:p w14:paraId="6842D074" w14:textId="77777777" w:rsidR="00BF59AB" w:rsidRDefault="00BF59AB" w:rsidP="00333CCA">
            <w:pPr>
              <w:pStyle w:val="Sinespaciado"/>
            </w:pPr>
          </w:p>
          <w:p w14:paraId="6643E634" w14:textId="77777777" w:rsidR="00BF59AB" w:rsidRPr="00D104D5" w:rsidRDefault="00BF59AB" w:rsidP="00333CCA">
            <w:pPr>
              <w:pStyle w:val="Sinespaciado"/>
              <w:rPr>
                <w:rFonts w:asciiTheme="minorHAnsi" w:hAnsiTheme="minorHAnsi"/>
                <w:sz w:val="22"/>
                <w:szCs w:val="22"/>
              </w:rPr>
            </w:pPr>
            <w:r w:rsidRPr="00DA5A34">
              <w:rPr>
                <w:rFonts w:asciiTheme="minorHAnsi" w:hAnsiTheme="minorHAnsi"/>
                <w:sz w:val="22"/>
                <w:szCs w:val="22"/>
              </w:rPr>
              <w:t>12</w:t>
            </w:r>
            <w:r>
              <w:rPr>
                <w:rFonts w:asciiTheme="minorHAnsi" w:hAnsiTheme="minorHAnsi"/>
                <w:sz w:val="22"/>
                <w:szCs w:val="22"/>
              </w:rPr>
              <w:t xml:space="preserve">. </w:t>
            </w:r>
            <w:r w:rsidRPr="00D104D5">
              <w:rPr>
                <w:rFonts w:asciiTheme="minorHAnsi" w:hAnsiTheme="minorHAnsi"/>
                <w:sz w:val="22"/>
                <w:szCs w:val="22"/>
              </w:rPr>
              <w:t>Al parto respetado y humanizado, basado en evidencia científica actualizada, con enfoque diferencial, teniendo en cuenta que las condiciones de salud de la mujer y del feto así lo permitan y su libre determinación. Lo anterior comprende las siguientes prácticas:</w:t>
            </w:r>
          </w:p>
          <w:p w14:paraId="55E34097" w14:textId="77777777" w:rsidR="00BF59AB" w:rsidRPr="00DA5A34" w:rsidRDefault="00BF59AB" w:rsidP="00333CCA">
            <w:pPr>
              <w:pStyle w:val="Sinespaciado"/>
              <w:rPr>
                <w:rFonts w:asciiTheme="minorHAnsi" w:hAnsiTheme="minorHAnsi"/>
                <w:sz w:val="22"/>
                <w:szCs w:val="22"/>
              </w:rPr>
            </w:pPr>
          </w:p>
          <w:p w14:paraId="0A31C9AF" w14:textId="77777777" w:rsidR="00BF59AB" w:rsidRDefault="00BF59AB" w:rsidP="00333CCA">
            <w:pPr>
              <w:pStyle w:val="Sinespaciado"/>
            </w:pPr>
            <w:r w:rsidRPr="00DA5A34">
              <w:rPr>
                <w:rFonts w:asciiTheme="minorHAnsi" w:hAnsiTheme="minorHAnsi"/>
                <w:b/>
                <w:bCs/>
                <w:sz w:val="22"/>
                <w:szCs w:val="22"/>
              </w:rPr>
              <w:t>a</w:t>
            </w:r>
            <w:r w:rsidRPr="00D104D5">
              <w:rPr>
                <w:rFonts w:asciiTheme="minorHAnsi" w:hAnsiTheme="minorHAnsi"/>
                <w:b/>
                <w:bCs/>
                <w:sz w:val="22"/>
                <w:szCs w:val="22"/>
              </w:rPr>
              <w:t>)</w:t>
            </w:r>
            <w:r w:rsidRPr="00D104D5">
              <w:rPr>
                <w:rFonts w:asciiTheme="minorHAnsi" w:hAnsiTheme="minorHAnsi"/>
                <w:sz w:val="22"/>
                <w:szCs w:val="22"/>
              </w:rPr>
              <w:t xml:space="preserve"> Tacto vaginal, realizado en lo posible por el mismo agente de salud de turno para guardar mayor objetividad en la comparación de los mismos y de conformidad con los términos recomendados por la evidencia científica</w:t>
            </w:r>
          </w:p>
          <w:p w14:paraId="3312F679" w14:textId="77777777" w:rsidR="00BF59AB" w:rsidRPr="00DA5A34" w:rsidRDefault="00BF59AB" w:rsidP="00333CCA">
            <w:pPr>
              <w:pStyle w:val="Sinespaciado"/>
              <w:rPr>
                <w:rFonts w:asciiTheme="minorHAnsi" w:hAnsiTheme="minorHAnsi"/>
                <w:sz w:val="22"/>
                <w:szCs w:val="22"/>
              </w:rPr>
            </w:pPr>
          </w:p>
          <w:p w14:paraId="798646C3" w14:textId="77777777" w:rsidR="00BF59AB" w:rsidRDefault="00BF59AB" w:rsidP="00333CCA">
            <w:pPr>
              <w:pStyle w:val="Sinespaciado"/>
            </w:pPr>
            <w:r w:rsidRPr="00DA5A34">
              <w:rPr>
                <w:rFonts w:asciiTheme="minorHAnsi" w:hAnsiTheme="minorHAnsi"/>
                <w:b/>
                <w:bCs/>
                <w:sz w:val="22"/>
                <w:szCs w:val="22"/>
              </w:rPr>
              <w:t>b</w:t>
            </w:r>
            <w:r w:rsidRPr="00D104D5">
              <w:rPr>
                <w:rFonts w:asciiTheme="minorHAnsi" w:hAnsiTheme="minorHAnsi"/>
                <w:b/>
                <w:bCs/>
                <w:sz w:val="22"/>
                <w:szCs w:val="22"/>
              </w:rPr>
              <w:t>).</w:t>
            </w:r>
            <w:r w:rsidRPr="00D104D5">
              <w:rPr>
                <w:rFonts w:asciiTheme="minorHAnsi" w:hAnsiTheme="minorHAnsi"/>
                <w:sz w:val="22"/>
                <w:szCs w:val="22"/>
              </w:rPr>
              <w:t xml:space="preserve"> Monitoreo fetal intermitente con el fin de conocer el estado de salud del feto y facilitar la movilidad, fisiología y comodidad durante el trabajo de parto</w:t>
            </w:r>
          </w:p>
          <w:p w14:paraId="2F5599A2" w14:textId="77777777" w:rsidR="00BF59AB" w:rsidRPr="00DA5A34" w:rsidRDefault="00BF59AB" w:rsidP="00333CCA">
            <w:pPr>
              <w:pStyle w:val="Sinespaciado"/>
              <w:rPr>
                <w:rFonts w:asciiTheme="minorHAnsi" w:hAnsiTheme="minorHAnsi"/>
                <w:sz w:val="22"/>
                <w:szCs w:val="22"/>
              </w:rPr>
            </w:pPr>
          </w:p>
          <w:p w14:paraId="01F399D2" w14:textId="77777777" w:rsidR="00BF59AB" w:rsidRDefault="00BF59AB" w:rsidP="00333CCA">
            <w:pPr>
              <w:pStyle w:val="Sinespaciado"/>
            </w:pPr>
            <w:r w:rsidRPr="00DA5A34">
              <w:rPr>
                <w:rFonts w:asciiTheme="minorHAnsi" w:hAnsiTheme="minorHAnsi"/>
                <w:b/>
                <w:bCs/>
                <w:sz w:val="22"/>
                <w:szCs w:val="22"/>
              </w:rPr>
              <w:t>c)</w:t>
            </w:r>
            <w:r w:rsidRPr="00DA5A34">
              <w:rPr>
                <w:rFonts w:asciiTheme="minorHAnsi" w:hAnsiTheme="minorHAnsi"/>
                <w:sz w:val="22"/>
                <w:szCs w:val="22"/>
              </w:rPr>
              <w:t xml:space="preserve"> </w:t>
            </w:r>
            <w:r w:rsidRPr="00D104D5">
              <w:rPr>
                <w:rFonts w:asciiTheme="minorHAnsi" w:hAnsiTheme="minorHAnsi"/>
                <w:sz w:val="22"/>
                <w:szCs w:val="22"/>
              </w:rPr>
              <w:t>Ingestas de dieta líquida de acuerdo a las recomendaciones del médico, durante el trabajo de parto y post parto</w:t>
            </w:r>
          </w:p>
          <w:p w14:paraId="7960C914" w14:textId="77777777" w:rsidR="00BF59AB" w:rsidRPr="00DA5A34" w:rsidRDefault="00BF59AB" w:rsidP="00333CCA">
            <w:pPr>
              <w:pStyle w:val="Sinespaciado"/>
              <w:rPr>
                <w:rFonts w:asciiTheme="minorHAnsi" w:hAnsiTheme="minorHAnsi"/>
                <w:sz w:val="22"/>
                <w:szCs w:val="22"/>
              </w:rPr>
            </w:pPr>
          </w:p>
          <w:p w14:paraId="110F0286" w14:textId="77777777" w:rsidR="00BF59AB" w:rsidRPr="00DA5A34" w:rsidRDefault="00BF59AB" w:rsidP="00333CCA">
            <w:pPr>
              <w:pStyle w:val="Sinespaciado"/>
              <w:rPr>
                <w:rFonts w:asciiTheme="minorHAnsi" w:hAnsiTheme="minorHAnsi"/>
                <w:sz w:val="22"/>
                <w:szCs w:val="22"/>
              </w:rPr>
            </w:pPr>
            <w:r w:rsidRPr="00DA5A34">
              <w:rPr>
                <w:rFonts w:asciiTheme="minorHAnsi" w:hAnsiTheme="minorHAnsi"/>
                <w:b/>
                <w:bCs/>
                <w:sz w:val="22"/>
                <w:szCs w:val="22"/>
              </w:rPr>
              <w:lastRenderedPageBreak/>
              <w:t>d)</w:t>
            </w:r>
            <w:r w:rsidRPr="00DA5A34">
              <w:rPr>
                <w:rFonts w:asciiTheme="minorHAnsi" w:hAnsiTheme="minorHAnsi"/>
                <w:sz w:val="22"/>
                <w:szCs w:val="22"/>
              </w:rPr>
              <w:t xml:space="preserve"> Movimiento corporal con libertad y adopción de posiciones verticales durante el trabajo de parto y parto. </w:t>
            </w:r>
          </w:p>
          <w:p w14:paraId="07E09BA3" w14:textId="77777777" w:rsidR="00BF59AB" w:rsidRPr="00DA5A34" w:rsidRDefault="00BF59AB" w:rsidP="00333CCA">
            <w:pPr>
              <w:pStyle w:val="Sinespaciado"/>
              <w:rPr>
                <w:rFonts w:asciiTheme="minorHAnsi" w:hAnsiTheme="minorHAnsi"/>
                <w:sz w:val="22"/>
                <w:szCs w:val="22"/>
              </w:rPr>
            </w:pPr>
          </w:p>
          <w:p w14:paraId="4EBF5E3B" w14:textId="77777777" w:rsidR="00BF59AB" w:rsidRPr="00DA5A34" w:rsidRDefault="00BF59AB" w:rsidP="00333CCA">
            <w:pPr>
              <w:pStyle w:val="Sinespaciado"/>
              <w:rPr>
                <w:rFonts w:asciiTheme="minorHAnsi" w:hAnsiTheme="minorHAnsi"/>
                <w:sz w:val="22"/>
                <w:szCs w:val="22"/>
              </w:rPr>
            </w:pPr>
            <w:r w:rsidRPr="00DA5A34">
              <w:rPr>
                <w:rFonts w:asciiTheme="minorHAnsi" w:hAnsiTheme="minorHAnsi"/>
                <w:b/>
                <w:bCs/>
                <w:sz w:val="22"/>
                <w:szCs w:val="22"/>
              </w:rPr>
              <w:t>e)</w:t>
            </w:r>
            <w:r w:rsidRPr="00DA5A34">
              <w:rPr>
                <w:rFonts w:asciiTheme="minorHAnsi" w:hAnsiTheme="minorHAnsi"/>
                <w:sz w:val="22"/>
                <w:szCs w:val="22"/>
              </w:rPr>
              <w:t xml:space="preserve"> Uso de métodos no farmacológicos y farmacológicos para el manejo del dolor durante el trabajo de parto.</w:t>
            </w:r>
          </w:p>
          <w:p w14:paraId="1E8EE91C" w14:textId="77777777" w:rsidR="00BF59AB" w:rsidRPr="00DA5A34" w:rsidRDefault="00BF59AB" w:rsidP="00333CCA">
            <w:pPr>
              <w:pStyle w:val="Sinespaciado"/>
              <w:rPr>
                <w:rFonts w:asciiTheme="minorHAnsi" w:hAnsiTheme="minorHAnsi"/>
                <w:sz w:val="22"/>
                <w:szCs w:val="22"/>
              </w:rPr>
            </w:pPr>
          </w:p>
          <w:p w14:paraId="6B918B52" w14:textId="77777777" w:rsidR="00BF59AB" w:rsidRPr="00DA5A34" w:rsidRDefault="00BF59AB" w:rsidP="00333CCA">
            <w:pPr>
              <w:pStyle w:val="Sinespaciado"/>
              <w:rPr>
                <w:rFonts w:asciiTheme="minorHAnsi" w:hAnsiTheme="minorHAnsi"/>
                <w:sz w:val="22"/>
                <w:szCs w:val="22"/>
              </w:rPr>
            </w:pPr>
            <w:r w:rsidRPr="00DA5A34">
              <w:rPr>
                <w:rFonts w:asciiTheme="minorHAnsi" w:hAnsiTheme="minorHAnsi"/>
                <w:b/>
                <w:bCs/>
                <w:sz w:val="22"/>
                <w:szCs w:val="22"/>
              </w:rPr>
              <w:t>f)</w:t>
            </w:r>
            <w:r>
              <w:rPr>
                <w:rFonts w:asciiTheme="minorHAnsi" w:hAnsiTheme="minorHAnsi"/>
                <w:sz w:val="22"/>
                <w:szCs w:val="22"/>
              </w:rPr>
              <w:t xml:space="preserve"> </w:t>
            </w:r>
            <w:r w:rsidRPr="00DA5A34">
              <w:rPr>
                <w:rFonts w:asciiTheme="minorHAnsi" w:hAnsiTheme="minorHAnsi"/>
                <w:sz w:val="22"/>
                <w:szCs w:val="22"/>
              </w:rPr>
              <w:t>Pujo de acuerdo con la sensación fisiológica de la mujer en la etapa expulsiva avanzada, evitando en lo posible que sea dirigido por terceros</w:t>
            </w:r>
          </w:p>
          <w:p w14:paraId="499AB2D0" w14:textId="77777777" w:rsidR="00BF59AB" w:rsidRPr="00DA5A34" w:rsidRDefault="00BF59AB" w:rsidP="00333CCA">
            <w:pPr>
              <w:pStyle w:val="Sinespaciado"/>
              <w:rPr>
                <w:rFonts w:asciiTheme="minorHAnsi" w:hAnsiTheme="minorHAnsi"/>
                <w:sz w:val="22"/>
                <w:szCs w:val="22"/>
              </w:rPr>
            </w:pPr>
          </w:p>
          <w:p w14:paraId="4ECAB04D" w14:textId="77777777" w:rsidR="00BF59AB" w:rsidRPr="00F35F17" w:rsidRDefault="00BF59AB" w:rsidP="00333CCA">
            <w:pPr>
              <w:pStyle w:val="Sinespaciado"/>
              <w:rPr>
                <w:rFonts w:asciiTheme="minorHAnsi" w:eastAsia="Candara" w:hAnsiTheme="minorHAnsi"/>
                <w:sz w:val="22"/>
                <w:szCs w:val="22"/>
              </w:rPr>
            </w:pPr>
            <w:r w:rsidRPr="00DA5A34">
              <w:rPr>
                <w:rFonts w:asciiTheme="minorHAnsi" w:hAnsiTheme="minorHAnsi"/>
                <w:sz w:val="22"/>
                <w:szCs w:val="22"/>
              </w:rPr>
              <w:t xml:space="preserve">13. </w:t>
            </w:r>
            <w:r w:rsidRPr="00F35F17">
              <w:rPr>
                <w:rFonts w:asciiTheme="minorHAnsi" w:hAnsiTheme="minorHAnsi"/>
                <w:sz w:val="22"/>
                <w:szCs w:val="22"/>
              </w:rPr>
              <w:t>A permanecer con el recién nacido en contacto piel a piel después del nacimiento, con el fin de facilitar el vínculo afectivo entre madre e hijo y estimular eficazmente el proceso de lactancia materna, cuando las condiciones de salud de la mujer y del recién nacido lo permitan, de conformidad con la evidencia científica actualizada y la recomendación del médico tratante</w:t>
            </w:r>
          </w:p>
          <w:p w14:paraId="50DA528A" w14:textId="77777777" w:rsidR="00BF59AB" w:rsidRPr="00DA5A34" w:rsidRDefault="00BF59AB" w:rsidP="00333CCA">
            <w:pPr>
              <w:pStyle w:val="Sinespaciado"/>
              <w:rPr>
                <w:rFonts w:asciiTheme="minorHAnsi" w:eastAsia="Candara" w:hAnsiTheme="minorHAnsi"/>
                <w:sz w:val="22"/>
                <w:szCs w:val="22"/>
              </w:rPr>
            </w:pPr>
          </w:p>
          <w:p w14:paraId="629D466E" w14:textId="77777777" w:rsidR="00BF59AB" w:rsidRDefault="00BF59AB" w:rsidP="00333CCA">
            <w:pPr>
              <w:pStyle w:val="Sinespaciado"/>
              <w:rPr>
                <w:rFonts w:asciiTheme="minorHAnsi" w:hAnsiTheme="minorHAnsi"/>
                <w:sz w:val="22"/>
                <w:szCs w:val="22"/>
              </w:rPr>
            </w:pPr>
            <w:r w:rsidRPr="00DA5A34">
              <w:rPr>
                <w:rFonts w:asciiTheme="minorHAnsi" w:hAnsiTheme="minorHAnsi"/>
                <w:sz w:val="22"/>
                <w:szCs w:val="22"/>
              </w:rPr>
              <w:t xml:space="preserve">14. </w:t>
            </w:r>
            <w:r w:rsidRPr="00F35F17">
              <w:rPr>
                <w:rFonts w:asciiTheme="minorHAnsi" w:hAnsiTheme="minorHAnsi"/>
                <w:sz w:val="22"/>
                <w:szCs w:val="22"/>
              </w:rPr>
              <w:t>A recibir atención en salud durante la gestación, trabajo de parto, parto y posparto bajo prácticas ancestrales de comunidades étnicas, en el lugar de su elección, siempre y cuando se garanticen las condiciones de salud de la mujer, del feto o del recién nacido.</w:t>
            </w:r>
          </w:p>
          <w:p w14:paraId="46A3E30C" w14:textId="77777777" w:rsidR="00BF59AB" w:rsidRDefault="00BF59AB" w:rsidP="00333CCA">
            <w:pPr>
              <w:pStyle w:val="Sinespaciado"/>
            </w:pPr>
          </w:p>
          <w:p w14:paraId="184A0B38" w14:textId="77777777" w:rsidR="00BF59AB" w:rsidRPr="00DA5A34" w:rsidRDefault="00BF59AB" w:rsidP="00333CCA">
            <w:pPr>
              <w:pStyle w:val="Sinespaciado"/>
              <w:rPr>
                <w:rFonts w:asciiTheme="minorHAnsi" w:hAnsiTheme="minorHAnsi"/>
                <w:sz w:val="22"/>
                <w:szCs w:val="22"/>
              </w:rPr>
            </w:pPr>
          </w:p>
          <w:p w14:paraId="6B9D1E3C" w14:textId="77777777" w:rsidR="00BF59AB" w:rsidRPr="00DA5A34" w:rsidRDefault="00BF59AB" w:rsidP="00333CCA">
            <w:pPr>
              <w:pStyle w:val="Sinespaciado"/>
              <w:rPr>
                <w:rFonts w:asciiTheme="minorHAnsi" w:hAnsiTheme="minorHAnsi"/>
                <w:sz w:val="22"/>
                <w:szCs w:val="22"/>
              </w:rPr>
            </w:pPr>
            <w:r w:rsidRPr="00DA5A34">
              <w:rPr>
                <w:rFonts w:asciiTheme="minorHAnsi" w:hAnsiTheme="minorHAnsi"/>
                <w:sz w:val="22"/>
                <w:szCs w:val="22"/>
              </w:rPr>
              <w:t xml:space="preserve">15 </w:t>
            </w:r>
            <w:r w:rsidRPr="00F35F17">
              <w:rPr>
                <w:rFonts w:asciiTheme="minorHAnsi" w:hAnsiTheme="minorHAnsi"/>
                <w:sz w:val="22"/>
                <w:szCs w:val="22"/>
              </w:rPr>
              <w:t xml:space="preserve">A recibir asistencia psicosocial, particularmente asistencia en salud mental </w:t>
            </w:r>
            <w:r w:rsidRPr="00995033">
              <w:rPr>
                <w:rFonts w:asciiTheme="minorHAnsi" w:hAnsiTheme="minorHAnsi"/>
                <w:b/>
                <w:strike/>
                <w:sz w:val="22"/>
                <w:szCs w:val="22"/>
              </w:rPr>
              <w:t xml:space="preserve">y acompañamiento espiritual de manera voluntaria de acuerdo a sus creencias, </w:t>
            </w:r>
            <w:r w:rsidRPr="00F35F17">
              <w:rPr>
                <w:rFonts w:asciiTheme="minorHAnsi" w:hAnsiTheme="minorHAnsi"/>
                <w:sz w:val="22"/>
                <w:szCs w:val="22"/>
              </w:rPr>
              <w:t>esta asistencia debe ser oportuna y de calidad con enfoque diferencial cuando así lo requiera y lo desee y en especial, en los procesos de duelo gestacional y perinatal, esta asistencia también se brindará al padre y la familia que así lo necesite.</w:t>
            </w:r>
            <w:r w:rsidRPr="00DA5A34">
              <w:rPr>
                <w:rFonts w:asciiTheme="minorHAnsi" w:hAnsiTheme="minorHAnsi"/>
                <w:sz w:val="22"/>
                <w:szCs w:val="22"/>
              </w:rPr>
              <w:t xml:space="preserve"> </w:t>
            </w:r>
          </w:p>
          <w:p w14:paraId="059DDB29" w14:textId="77777777" w:rsidR="00BF59AB" w:rsidRPr="00DA5A34" w:rsidRDefault="00BF59AB" w:rsidP="00333CCA">
            <w:pPr>
              <w:pStyle w:val="Sinespaciado"/>
              <w:rPr>
                <w:rFonts w:asciiTheme="minorHAnsi" w:hAnsiTheme="minorHAnsi"/>
                <w:sz w:val="22"/>
                <w:szCs w:val="22"/>
              </w:rPr>
            </w:pPr>
          </w:p>
          <w:p w14:paraId="13ED7503" w14:textId="77777777" w:rsidR="00BF59AB" w:rsidRPr="00DA5A34" w:rsidRDefault="00BF59AB" w:rsidP="00333CCA">
            <w:pPr>
              <w:pStyle w:val="Sinespaciado"/>
              <w:rPr>
                <w:rFonts w:asciiTheme="minorHAnsi" w:hAnsiTheme="minorHAnsi"/>
                <w:sz w:val="22"/>
                <w:szCs w:val="22"/>
              </w:rPr>
            </w:pPr>
            <w:r w:rsidRPr="00DA5A34">
              <w:rPr>
                <w:rFonts w:asciiTheme="minorHAnsi" w:hAnsiTheme="minorHAnsi"/>
                <w:sz w:val="22"/>
                <w:szCs w:val="22"/>
              </w:rPr>
              <w:t>16.</w:t>
            </w:r>
            <w:r w:rsidRPr="00655CAB">
              <w:rPr>
                <w:rFonts w:asciiTheme="minorHAnsi" w:hAnsiTheme="minorHAnsi"/>
                <w:sz w:val="22"/>
                <w:szCs w:val="22"/>
              </w:rPr>
              <w:t xml:space="preserve"> A estar acompañada, si así lo desea la mujer, mínimo por una persona de su confianza y elección durante el proceso de gestación, </w:t>
            </w:r>
            <w:r w:rsidRPr="00655CAB">
              <w:rPr>
                <w:rFonts w:asciiTheme="minorHAnsi" w:hAnsiTheme="minorHAnsi"/>
                <w:sz w:val="22"/>
                <w:szCs w:val="22"/>
              </w:rPr>
              <w:lastRenderedPageBreak/>
              <w:t>trabajo de parto, parto y postparto, o en su defecto, por una persona especialmente entrenada para darle apoyo emocional. Bajo ninguna circunstancia se podrá cobrar para hacer uso de este derecho</w:t>
            </w:r>
          </w:p>
          <w:p w14:paraId="17AEA1A6" w14:textId="77777777" w:rsidR="00BF59AB" w:rsidRPr="00DA5A34" w:rsidRDefault="00BF59AB" w:rsidP="00333CCA">
            <w:pPr>
              <w:pStyle w:val="Sinespaciado"/>
              <w:rPr>
                <w:rFonts w:asciiTheme="minorHAnsi" w:hAnsiTheme="minorHAnsi"/>
                <w:sz w:val="22"/>
                <w:szCs w:val="22"/>
              </w:rPr>
            </w:pPr>
          </w:p>
          <w:p w14:paraId="217C2191" w14:textId="77777777" w:rsidR="00BF59AB" w:rsidRDefault="00BF59AB" w:rsidP="00333CCA">
            <w:pPr>
              <w:pStyle w:val="Sinespaciado"/>
            </w:pPr>
            <w:r w:rsidRPr="00DA5A34">
              <w:rPr>
                <w:rFonts w:asciiTheme="minorHAnsi" w:hAnsiTheme="minorHAnsi"/>
                <w:sz w:val="22"/>
                <w:szCs w:val="22"/>
              </w:rPr>
              <w:t>17</w:t>
            </w:r>
            <w:r>
              <w:rPr>
                <w:rFonts w:asciiTheme="minorHAnsi" w:hAnsiTheme="minorHAnsi"/>
                <w:sz w:val="22"/>
                <w:szCs w:val="22"/>
              </w:rPr>
              <w:t xml:space="preserve">. </w:t>
            </w:r>
            <w:r w:rsidRPr="00655CAB">
              <w:rPr>
                <w:rFonts w:asciiTheme="minorHAnsi" w:hAnsiTheme="minorHAnsi"/>
                <w:sz w:val="22"/>
                <w:szCs w:val="22"/>
              </w:rPr>
              <w:t>A que todo procedimiento relacionado con su estado sea practicado por profesionales de la salud acreditados académicamente, sin perjuicio de las prácticas de medicina tradicional y ancestral de los grupos étnicos</w:t>
            </w:r>
          </w:p>
          <w:p w14:paraId="32207D5C" w14:textId="77777777" w:rsidR="00BF59AB" w:rsidRPr="00DA5A34" w:rsidRDefault="00BF59AB" w:rsidP="00333CCA">
            <w:pPr>
              <w:pStyle w:val="Sinespaciado"/>
              <w:rPr>
                <w:rFonts w:asciiTheme="minorHAnsi" w:hAnsiTheme="minorHAnsi"/>
                <w:sz w:val="22"/>
                <w:szCs w:val="22"/>
              </w:rPr>
            </w:pPr>
          </w:p>
          <w:p w14:paraId="2376096A" w14:textId="77777777" w:rsidR="00BF59AB" w:rsidRPr="00655CAB" w:rsidRDefault="00BF59AB" w:rsidP="00333CCA">
            <w:pPr>
              <w:pStyle w:val="Sinespaciado"/>
              <w:rPr>
                <w:rFonts w:asciiTheme="minorHAnsi" w:hAnsiTheme="minorHAnsi"/>
                <w:sz w:val="22"/>
                <w:szCs w:val="22"/>
              </w:rPr>
            </w:pPr>
            <w:r w:rsidRPr="00DA5A34">
              <w:rPr>
                <w:rFonts w:asciiTheme="minorHAnsi" w:hAnsiTheme="minorHAnsi"/>
                <w:sz w:val="22"/>
                <w:szCs w:val="22"/>
              </w:rPr>
              <w:t xml:space="preserve">18. </w:t>
            </w:r>
            <w:r w:rsidRPr="00655CAB">
              <w:rPr>
                <w:rFonts w:asciiTheme="minorHAnsi" w:hAnsiTheme="minorHAnsi"/>
                <w:sz w:val="22"/>
                <w:szCs w:val="22"/>
              </w:rPr>
              <w:t>A que todo medicamento perteneciente al grupo de análogos de las prostaglandinas y anti</w:t>
            </w:r>
            <w:r>
              <w:rPr>
                <w:rFonts w:asciiTheme="minorHAnsi" w:hAnsiTheme="minorHAnsi"/>
                <w:sz w:val="22"/>
                <w:szCs w:val="22"/>
              </w:rPr>
              <w:t xml:space="preserve"> </w:t>
            </w:r>
            <w:r w:rsidRPr="00655CAB">
              <w:rPr>
                <w:rFonts w:asciiTheme="minorHAnsi" w:hAnsiTheme="minorHAnsi"/>
                <w:sz w:val="22"/>
                <w:szCs w:val="22"/>
              </w:rPr>
              <w:t>progestágenos de uso en obstetricia, le sea suministrado en condiciones óptimas de higiene y sanidad, en Institutos Prestadores de Salud que cuenten, al menos, con atención de urgencias gineco-obstétricas.</w:t>
            </w:r>
          </w:p>
          <w:p w14:paraId="0253FCEE" w14:textId="77777777" w:rsidR="00BF59AB" w:rsidRPr="00DA5A34" w:rsidRDefault="00BF59AB" w:rsidP="00333CCA">
            <w:pPr>
              <w:pStyle w:val="Sinespaciado"/>
              <w:rPr>
                <w:rFonts w:asciiTheme="minorHAnsi" w:hAnsiTheme="minorHAnsi"/>
                <w:sz w:val="22"/>
                <w:szCs w:val="22"/>
              </w:rPr>
            </w:pPr>
          </w:p>
          <w:p w14:paraId="6B1AECA2" w14:textId="77777777" w:rsidR="00BF59AB" w:rsidRPr="00655CAB" w:rsidRDefault="00BF59AB" w:rsidP="00333CCA">
            <w:pPr>
              <w:pStyle w:val="Sinespaciado"/>
              <w:rPr>
                <w:rFonts w:asciiTheme="minorHAnsi" w:hAnsiTheme="minorHAnsi"/>
                <w:sz w:val="22"/>
                <w:szCs w:val="22"/>
              </w:rPr>
            </w:pPr>
            <w:r w:rsidRPr="00DA5A34">
              <w:rPr>
                <w:rFonts w:asciiTheme="minorHAnsi" w:hAnsiTheme="minorHAnsi"/>
                <w:sz w:val="22"/>
                <w:szCs w:val="22"/>
              </w:rPr>
              <w:t>19</w:t>
            </w:r>
            <w:r>
              <w:t xml:space="preserve"> </w:t>
            </w:r>
            <w:r w:rsidRPr="00655CAB">
              <w:rPr>
                <w:rFonts w:asciiTheme="minorHAnsi" w:hAnsiTheme="minorHAnsi"/>
                <w:sz w:val="22"/>
                <w:szCs w:val="22"/>
              </w:rPr>
              <w:t>A que todo procedimiento de dilatación/evacuación y curetaje obstétrico sea realizado en condiciones óptimas de higiene y sanidad, en Institutos Prestadores de Salud que cuenten, al menos, con atención de urgencias gineco-obstétricas.</w:t>
            </w:r>
          </w:p>
          <w:p w14:paraId="02F4E936" w14:textId="77777777" w:rsidR="00BF59AB" w:rsidRPr="00DA5A34" w:rsidRDefault="00BF59AB" w:rsidP="00333CCA">
            <w:pPr>
              <w:pStyle w:val="Sinespaciado"/>
              <w:rPr>
                <w:rFonts w:asciiTheme="minorHAnsi" w:hAnsiTheme="minorHAnsi"/>
                <w:sz w:val="22"/>
                <w:szCs w:val="22"/>
              </w:rPr>
            </w:pPr>
          </w:p>
          <w:p w14:paraId="08A36575" w14:textId="77777777" w:rsidR="00BF59AB" w:rsidRPr="00142A16" w:rsidRDefault="00BF59AB" w:rsidP="00333CCA">
            <w:pPr>
              <w:pStyle w:val="Sinespaciado"/>
              <w:rPr>
                <w:rFonts w:asciiTheme="minorHAnsi" w:hAnsiTheme="minorHAnsi"/>
                <w:sz w:val="22"/>
                <w:szCs w:val="22"/>
              </w:rPr>
            </w:pPr>
            <w:r w:rsidRPr="00DA5A34">
              <w:rPr>
                <w:rFonts w:asciiTheme="minorHAnsi" w:hAnsiTheme="minorHAnsi"/>
                <w:sz w:val="22"/>
                <w:szCs w:val="22"/>
              </w:rPr>
              <w:t>20</w:t>
            </w:r>
            <w:r w:rsidRPr="00142A16">
              <w:rPr>
                <w:rFonts w:asciiTheme="minorHAnsi" w:hAnsiTheme="minorHAnsi"/>
                <w:sz w:val="22"/>
                <w:szCs w:val="22"/>
              </w:rPr>
              <w:t>. A ser informada, basada en evidencia científica actualizada, desde la gestación, sobre los beneficios de la lactancia materna, a recibir apoyo para amamantar durante el postparto con asesoría oportuna, permanente y de calidad por un agente de salud experto en lactancia materna.</w:t>
            </w:r>
          </w:p>
          <w:p w14:paraId="7F77ECC1" w14:textId="77777777" w:rsidR="00BF59AB" w:rsidRPr="00DA5A34" w:rsidRDefault="00BF59AB" w:rsidP="00333CCA">
            <w:pPr>
              <w:pStyle w:val="Sinespaciado"/>
              <w:rPr>
                <w:rFonts w:asciiTheme="minorHAnsi" w:hAnsiTheme="minorHAnsi"/>
                <w:sz w:val="22"/>
                <w:szCs w:val="22"/>
              </w:rPr>
            </w:pPr>
          </w:p>
          <w:p w14:paraId="36C2A23D" w14:textId="77777777" w:rsidR="00BF59AB" w:rsidRPr="00DA5A34" w:rsidRDefault="00BF59AB" w:rsidP="00333CCA">
            <w:pPr>
              <w:pStyle w:val="Sinespaciado"/>
              <w:rPr>
                <w:rFonts w:asciiTheme="minorHAnsi" w:hAnsiTheme="minorHAnsi"/>
                <w:sz w:val="22"/>
                <w:szCs w:val="22"/>
              </w:rPr>
            </w:pPr>
            <w:r w:rsidRPr="00DA5A34">
              <w:rPr>
                <w:rFonts w:asciiTheme="minorHAnsi" w:hAnsiTheme="minorHAnsi"/>
                <w:sz w:val="22"/>
                <w:szCs w:val="22"/>
              </w:rPr>
              <w:t xml:space="preserve">21. </w:t>
            </w:r>
            <w:r w:rsidRPr="00142A16">
              <w:rPr>
                <w:rFonts w:asciiTheme="minorHAnsi" w:hAnsiTheme="minorHAnsi"/>
                <w:sz w:val="22"/>
                <w:szCs w:val="22"/>
              </w:rPr>
              <w:t>A no ser sometida a ningún procedimiento médico, examen o intervención cuyo propósito sea de investigación y docencia, salvo consentimiento libre, previo, expreso e informado manifestado por escrito</w:t>
            </w:r>
            <w:r w:rsidRPr="00DA5A34">
              <w:rPr>
                <w:rFonts w:asciiTheme="minorHAnsi" w:hAnsiTheme="minorHAnsi"/>
                <w:sz w:val="22"/>
                <w:szCs w:val="22"/>
              </w:rPr>
              <w:t xml:space="preserve">. </w:t>
            </w:r>
          </w:p>
          <w:p w14:paraId="63D6CBB6" w14:textId="77777777" w:rsidR="00BF59AB" w:rsidRPr="00DA5A34" w:rsidRDefault="00BF59AB" w:rsidP="00333CCA">
            <w:pPr>
              <w:pStyle w:val="Sinespaciado"/>
              <w:rPr>
                <w:rFonts w:asciiTheme="minorHAnsi" w:hAnsiTheme="minorHAnsi"/>
                <w:sz w:val="22"/>
                <w:szCs w:val="22"/>
              </w:rPr>
            </w:pPr>
          </w:p>
          <w:p w14:paraId="4251DEE2" w14:textId="77777777" w:rsidR="00BF59AB" w:rsidRPr="00DA5A34" w:rsidRDefault="00BF59AB" w:rsidP="00333CCA">
            <w:pPr>
              <w:pStyle w:val="Sinespaciado"/>
              <w:rPr>
                <w:rFonts w:asciiTheme="minorHAnsi" w:hAnsiTheme="minorHAnsi"/>
                <w:sz w:val="22"/>
                <w:szCs w:val="22"/>
              </w:rPr>
            </w:pPr>
            <w:r w:rsidRPr="00DA5A34">
              <w:rPr>
                <w:rFonts w:asciiTheme="minorHAnsi" w:hAnsiTheme="minorHAnsi"/>
                <w:sz w:val="22"/>
                <w:szCs w:val="22"/>
              </w:rPr>
              <w:t xml:space="preserve">22. A recibir información sobre las </w:t>
            </w:r>
            <w:r w:rsidRPr="00DA5A34">
              <w:rPr>
                <w:rFonts w:asciiTheme="minorHAnsi" w:hAnsiTheme="minorHAnsi"/>
                <w:sz w:val="22"/>
                <w:szCs w:val="22"/>
              </w:rPr>
              <w:lastRenderedPageBreak/>
              <w:t xml:space="preserve">consecuencias físicas y psicológicas del postparto y sobre las indicaciones sugeridas de conformidad con sus condiciones de salud y basadas en la evidencia científica actualizada. </w:t>
            </w:r>
          </w:p>
          <w:p w14:paraId="59E04ECE" w14:textId="77777777" w:rsidR="00BF59AB" w:rsidRPr="00DA5A34" w:rsidRDefault="00BF59AB" w:rsidP="00333CCA">
            <w:pPr>
              <w:pStyle w:val="Sinespaciado"/>
              <w:rPr>
                <w:rFonts w:asciiTheme="minorHAnsi" w:hAnsiTheme="minorHAnsi"/>
                <w:sz w:val="22"/>
                <w:szCs w:val="22"/>
              </w:rPr>
            </w:pPr>
          </w:p>
          <w:p w14:paraId="0D3C125A" w14:textId="77777777" w:rsidR="00BF59AB" w:rsidRPr="00DA5A34" w:rsidRDefault="00BF59AB" w:rsidP="00333CCA">
            <w:pPr>
              <w:pStyle w:val="Sinespaciado"/>
              <w:rPr>
                <w:rFonts w:asciiTheme="minorHAnsi" w:hAnsiTheme="minorHAnsi"/>
                <w:sz w:val="22"/>
                <w:szCs w:val="22"/>
              </w:rPr>
            </w:pPr>
            <w:r w:rsidRPr="00DA5A34">
              <w:rPr>
                <w:rFonts w:asciiTheme="minorHAnsi" w:hAnsiTheme="minorHAnsi"/>
                <w:sz w:val="22"/>
                <w:szCs w:val="22"/>
              </w:rPr>
              <w:t>23. A recibir una cesárea humanizada, en caso de haberse agotado todas las condiciones de un parto fisiológico humanizado o sea solicitada de manera libre e informada por la mujer en el plan de parto por cesárea.</w:t>
            </w:r>
          </w:p>
          <w:p w14:paraId="5498AE2E" w14:textId="77777777" w:rsidR="00BF59AB" w:rsidRPr="00DA5A34" w:rsidRDefault="00BF59AB" w:rsidP="00333CCA">
            <w:pPr>
              <w:pStyle w:val="Sinespaciado"/>
              <w:rPr>
                <w:rFonts w:asciiTheme="minorHAnsi" w:hAnsiTheme="minorHAnsi"/>
                <w:sz w:val="22"/>
                <w:szCs w:val="22"/>
              </w:rPr>
            </w:pPr>
          </w:p>
          <w:p w14:paraId="005F105A" w14:textId="77777777" w:rsidR="00BF59AB" w:rsidRPr="00DA5A34" w:rsidRDefault="00BF59AB" w:rsidP="00333CCA">
            <w:pPr>
              <w:pStyle w:val="Sinespaciado"/>
              <w:rPr>
                <w:rFonts w:asciiTheme="minorHAnsi" w:hAnsiTheme="minorHAnsi"/>
                <w:sz w:val="22"/>
                <w:szCs w:val="22"/>
              </w:rPr>
            </w:pPr>
            <w:r w:rsidRPr="00DA5A34">
              <w:rPr>
                <w:rFonts w:asciiTheme="minorHAnsi" w:hAnsiTheme="minorHAnsi"/>
                <w:sz w:val="22"/>
                <w:szCs w:val="22"/>
              </w:rPr>
              <w:t xml:space="preserve">24. A ser informada sobre la viabilidad de tener un parto vaginal después de una cesárea y a tenerlo si así lo desea, de conformidad con las recomendaciones basadas en la evidencia científica actualizada, siempre y cuando se aseguren las buenas condiciones de salud </w:t>
            </w:r>
            <w:r w:rsidRPr="00142A16">
              <w:rPr>
                <w:rFonts w:asciiTheme="minorHAnsi" w:hAnsiTheme="minorHAnsi"/>
                <w:sz w:val="22"/>
                <w:szCs w:val="22"/>
              </w:rPr>
              <w:t>del feto</w:t>
            </w:r>
            <w:r w:rsidRPr="00DA5A34">
              <w:rPr>
                <w:rFonts w:asciiTheme="minorHAnsi" w:hAnsiTheme="minorHAnsi"/>
                <w:strike/>
                <w:sz w:val="22"/>
                <w:szCs w:val="22"/>
              </w:rPr>
              <w:t xml:space="preserve"> </w:t>
            </w:r>
            <w:r w:rsidRPr="00DA5A34">
              <w:rPr>
                <w:rFonts w:asciiTheme="minorHAnsi" w:hAnsiTheme="minorHAnsi"/>
                <w:sz w:val="22"/>
                <w:szCs w:val="22"/>
              </w:rPr>
              <w:t xml:space="preserve">y de la mujer. </w:t>
            </w:r>
          </w:p>
          <w:p w14:paraId="5A0306EA" w14:textId="77777777" w:rsidR="00BF59AB" w:rsidRPr="00DA5A34" w:rsidRDefault="00BF59AB" w:rsidP="00333CCA">
            <w:pPr>
              <w:pStyle w:val="Sinespaciado"/>
              <w:rPr>
                <w:rFonts w:asciiTheme="minorHAnsi" w:hAnsiTheme="minorHAnsi"/>
                <w:sz w:val="22"/>
                <w:szCs w:val="22"/>
              </w:rPr>
            </w:pPr>
          </w:p>
          <w:p w14:paraId="412D1E05" w14:textId="77777777" w:rsidR="00BF59AB" w:rsidRPr="00DA5A34" w:rsidRDefault="00BF59AB" w:rsidP="00333CCA">
            <w:pPr>
              <w:pStyle w:val="Sinespaciado"/>
              <w:rPr>
                <w:rFonts w:asciiTheme="minorHAnsi" w:hAnsiTheme="minorHAnsi"/>
                <w:sz w:val="22"/>
                <w:szCs w:val="22"/>
              </w:rPr>
            </w:pPr>
            <w:r w:rsidRPr="00DA5A34">
              <w:rPr>
                <w:rFonts w:asciiTheme="minorHAnsi" w:hAnsiTheme="minorHAnsi"/>
                <w:sz w:val="22"/>
                <w:szCs w:val="22"/>
              </w:rPr>
              <w:t xml:space="preserve">25. En los casos de duelo gestacional o perinatal, a tener acompañamiento de un equipo de agentes de la salud interdisciplinario con formación en duelo; para ayudar a la mujer y/o la familia a superar el duelo y a ser atendida en un lugar donde no tenga contacto con otras mujeres en gestación, trabajo de parto, parto o posparto y en las mejores condiciones posibles teniendo en cuenta su derecho y el de su familia a la intimidad. </w:t>
            </w:r>
          </w:p>
          <w:p w14:paraId="7AE573F7" w14:textId="77777777" w:rsidR="00BF59AB" w:rsidRPr="00DA5A34" w:rsidRDefault="00BF59AB" w:rsidP="00333CCA">
            <w:pPr>
              <w:pStyle w:val="Sinespaciado"/>
              <w:rPr>
                <w:rFonts w:asciiTheme="minorHAnsi" w:hAnsiTheme="minorHAnsi"/>
                <w:sz w:val="22"/>
                <w:szCs w:val="22"/>
              </w:rPr>
            </w:pPr>
          </w:p>
          <w:p w14:paraId="4F9EB5E1" w14:textId="77777777" w:rsidR="00BF59AB" w:rsidRPr="00DA5A34" w:rsidRDefault="00BF59AB" w:rsidP="00333CCA">
            <w:pPr>
              <w:pStyle w:val="Sinespaciado"/>
              <w:rPr>
                <w:rFonts w:asciiTheme="minorHAnsi" w:hAnsiTheme="minorHAnsi"/>
                <w:sz w:val="22"/>
                <w:szCs w:val="22"/>
              </w:rPr>
            </w:pPr>
            <w:r w:rsidRPr="00DA5A34">
              <w:rPr>
                <w:rFonts w:asciiTheme="minorHAnsi" w:hAnsiTheme="minorHAnsi"/>
                <w:sz w:val="22"/>
                <w:szCs w:val="22"/>
              </w:rPr>
              <w:t>26. A que le sea entregada su placenta por los actores del sistema de la salud o instituciones que presten la atención durante el parto y posparto, cuando así lo desee y lo solicite la mujer, según sus creencias.</w:t>
            </w:r>
          </w:p>
          <w:p w14:paraId="16B448FD" w14:textId="77777777" w:rsidR="00BF59AB" w:rsidRPr="00DA5A34" w:rsidRDefault="00BF59AB" w:rsidP="00333CCA">
            <w:pPr>
              <w:pStyle w:val="Sinespaciado"/>
              <w:rPr>
                <w:rFonts w:asciiTheme="minorHAnsi" w:hAnsiTheme="minorHAnsi"/>
                <w:sz w:val="22"/>
                <w:szCs w:val="22"/>
              </w:rPr>
            </w:pPr>
          </w:p>
          <w:p w14:paraId="1D60D9FE" w14:textId="77777777" w:rsidR="00BF59AB" w:rsidRPr="00DA5A34" w:rsidRDefault="00BF59AB" w:rsidP="00333CCA">
            <w:pPr>
              <w:pStyle w:val="Sinespaciado"/>
              <w:rPr>
                <w:rFonts w:asciiTheme="minorHAnsi" w:hAnsiTheme="minorHAnsi"/>
                <w:sz w:val="22"/>
                <w:szCs w:val="22"/>
              </w:rPr>
            </w:pPr>
            <w:r w:rsidRPr="00DA5A34">
              <w:rPr>
                <w:rFonts w:asciiTheme="minorHAnsi" w:hAnsiTheme="minorHAnsi"/>
                <w:sz w:val="22"/>
                <w:szCs w:val="22"/>
              </w:rPr>
              <w:t xml:space="preserve">27. A reclamar los gastos del parto, sin perjuicio de la responsabilidad compartida de los padres que surge desde la concepción. </w:t>
            </w:r>
          </w:p>
          <w:p w14:paraId="2797B513" w14:textId="77777777" w:rsidR="00BF59AB" w:rsidRPr="00DA5A34" w:rsidRDefault="00BF59AB" w:rsidP="00333CCA">
            <w:pPr>
              <w:pStyle w:val="Sinespaciado"/>
              <w:rPr>
                <w:rFonts w:asciiTheme="minorHAnsi" w:hAnsiTheme="minorHAnsi"/>
                <w:sz w:val="22"/>
                <w:szCs w:val="22"/>
              </w:rPr>
            </w:pPr>
          </w:p>
          <w:p w14:paraId="020A5E8A" w14:textId="77777777" w:rsidR="00BF59AB" w:rsidRPr="00DA5A34" w:rsidRDefault="00BF59AB" w:rsidP="00333CCA">
            <w:pPr>
              <w:pStyle w:val="Sinespaciado"/>
              <w:rPr>
                <w:rFonts w:asciiTheme="minorHAnsi" w:hAnsiTheme="minorHAnsi"/>
                <w:sz w:val="22"/>
                <w:szCs w:val="22"/>
              </w:rPr>
            </w:pPr>
          </w:p>
          <w:p w14:paraId="62D9964B" w14:textId="77777777" w:rsidR="00BF59AB" w:rsidRPr="00DA5A34" w:rsidRDefault="00BF59AB" w:rsidP="00333CCA">
            <w:pPr>
              <w:pStyle w:val="Sinespaciado"/>
              <w:rPr>
                <w:rFonts w:asciiTheme="minorHAnsi" w:hAnsiTheme="minorHAnsi"/>
                <w:sz w:val="22"/>
                <w:szCs w:val="22"/>
              </w:rPr>
            </w:pPr>
          </w:p>
          <w:p w14:paraId="5067A3FF" w14:textId="77777777" w:rsidR="00BF59AB" w:rsidRPr="00DA5A34" w:rsidRDefault="00BF59AB" w:rsidP="00333CCA">
            <w:pPr>
              <w:pStyle w:val="Sinespaciado"/>
              <w:rPr>
                <w:rFonts w:asciiTheme="minorHAnsi" w:hAnsiTheme="minorHAnsi"/>
                <w:sz w:val="22"/>
                <w:szCs w:val="22"/>
              </w:rPr>
            </w:pPr>
          </w:p>
          <w:p w14:paraId="330B5BEF" w14:textId="77777777" w:rsidR="00BF59AB" w:rsidRPr="00DA5A34" w:rsidRDefault="00BF59AB" w:rsidP="00333CCA">
            <w:pPr>
              <w:pStyle w:val="Sinespaciado"/>
              <w:rPr>
                <w:rFonts w:asciiTheme="minorHAnsi" w:hAnsiTheme="minorHAnsi"/>
                <w:sz w:val="22"/>
                <w:szCs w:val="22"/>
              </w:rPr>
            </w:pPr>
          </w:p>
          <w:p w14:paraId="55D2A1AF" w14:textId="77777777" w:rsidR="00BF59AB" w:rsidRPr="00DA5A34" w:rsidRDefault="00BF59AB" w:rsidP="00333CCA">
            <w:pPr>
              <w:pStyle w:val="Sinespaciado"/>
              <w:rPr>
                <w:rFonts w:asciiTheme="minorHAnsi" w:hAnsiTheme="minorHAnsi"/>
                <w:sz w:val="22"/>
                <w:szCs w:val="22"/>
              </w:rPr>
            </w:pPr>
            <w:r w:rsidRPr="005B3184">
              <w:rPr>
                <w:rFonts w:asciiTheme="minorHAnsi" w:hAnsiTheme="minorHAnsi"/>
                <w:b/>
                <w:sz w:val="22"/>
                <w:szCs w:val="22"/>
              </w:rPr>
              <w:t>Parágrafo 1.</w:t>
            </w:r>
            <w:r w:rsidRPr="00DA5A34">
              <w:rPr>
                <w:rFonts w:asciiTheme="minorHAnsi" w:hAnsiTheme="minorHAnsi"/>
                <w:sz w:val="22"/>
                <w:szCs w:val="22"/>
              </w:rPr>
              <w:t xml:space="preserve"> Cuando el reconocimiento de la paternidad se realice antes del nacimiento, en virtud de lo establecido por la Ley 75 de 1968, los derechos reconocidos en los numerales 4, 7, 10, 15, 22 y 25 serán también reconocidos al padre.</w:t>
            </w:r>
          </w:p>
        </w:tc>
        <w:tc>
          <w:tcPr>
            <w:tcW w:w="3549" w:type="dxa"/>
          </w:tcPr>
          <w:p w14:paraId="0C91A9D1"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r w:rsidRPr="008A19C1">
              <w:rPr>
                <w:rFonts w:asciiTheme="minorHAnsi" w:eastAsia="Times New Roman" w:hAnsiTheme="minorHAnsi"/>
                <w:b/>
                <w:bCs/>
                <w:color w:val="000000"/>
                <w:sz w:val="22"/>
                <w:szCs w:val="22"/>
                <w:lang w:eastAsia="es-ES_tradnl"/>
              </w:rPr>
              <w:lastRenderedPageBreak/>
              <w:t>Artículo 4º. Derechos.</w:t>
            </w:r>
            <w:r w:rsidRPr="008A19C1">
              <w:rPr>
                <w:rFonts w:asciiTheme="minorHAnsi" w:eastAsia="Times New Roman" w:hAnsiTheme="minorHAnsi"/>
                <w:color w:val="000000"/>
                <w:sz w:val="22"/>
                <w:szCs w:val="22"/>
                <w:lang w:eastAsia="es-ES_tradnl"/>
              </w:rPr>
              <w:t xml:space="preserve"> Todas las mujeres en proceso de gestación, trabajo de parto, parto, posparto, duelo gestacional y perinatal tienen los siguientes derechos: </w:t>
            </w:r>
          </w:p>
          <w:p w14:paraId="4B2C7856"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p>
          <w:p w14:paraId="04116B0A" w14:textId="77777777" w:rsidR="00BF59AB" w:rsidRPr="008A19C1" w:rsidRDefault="00BF59AB" w:rsidP="00333CCA">
            <w:pPr>
              <w:pStyle w:val="Sinespaciado"/>
              <w:rPr>
                <w:rFonts w:asciiTheme="minorHAnsi" w:hAnsiTheme="minorHAnsi"/>
                <w:sz w:val="22"/>
                <w:szCs w:val="22"/>
              </w:rPr>
            </w:pPr>
            <w:r w:rsidRPr="008A19C1">
              <w:rPr>
                <w:rFonts w:asciiTheme="minorHAnsi" w:hAnsiTheme="minorHAnsi"/>
                <w:sz w:val="22"/>
                <w:szCs w:val="22"/>
              </w:rPr>
              <w:t xml:space="preserve">1. A recibir atención integral, adecuada, </w:t>
            </w:r>
            <w:r w:rsidRPr="008A19C1">
              <w:rPr>
                <w:rFonts w:asciiTheme="minorHAnsi" w:hAnsiTheme="minorHAnsi"/>
                <w:b/>
                <w:sz w:val="22"/>
                <w:szCs w:val="22"/>
              </w:rPr>
              <w:t>veraz</w:t>
            </w:r>
            <w:r w:rsidRPr="008A19C1">
              <w:rPr>
                <w:rFonts w:asciiTheme="minorHAnsi" w:hAnsiTheme="minorHAnsi"/>
                <w:sz w:val="22"/>
                <w:szCs w:val="22"/>
              </w:rPr>
              <w:t>, oportuna y eficiente, de conformidad, a sus costumbres, valores, creencias y a su condición de salud.</w:t>
            </w:r>
          </w:p>
          <w:p w14:paraId="2B441269" w14:textId="77777777" w:rsidR="00BF59AB" w:rsidRDefault="00BF59AB" w:rsidP="00333CCA">
            <w:pPr>
              <w:pStyle w:val="Sinespaciado"/>
              <w:rPr>
                <w:rFonts w:asciiTheme="minorHAnsi" w:eastAsia="Times New Roman" w:hAnsiTheme="minorHAnsi"/>
                <w:color w:val="000000"/>
                <w:sz w:val="22"/>
                <w:szCs w:val="22"/>
                <w:lang w:eastAsia="es-ES_tradnl"/>
              </w:rPr>
            </w:pPr>
          </w:p>
          <w:p w14:paraId="6D830D53"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r w:rsidRPr="008A19C1">
              <w:rPr>
                <w:rFonts w:asciiTheme="minorHAnsi" w:eastAsia="Times New Roman" w:hAnsiTheme="minorHAnsi"/>
                <w:color w:val="000000"/>
                <w:sz w:val="22"/>
                <w:szCs w:val="22"/>
                <w:lang w:eastAsia="es-ES_tradnl"/>
              </w:rPr>
              <w:t xml:space="preserve">2. A ser tratada con respeto </w:t>
            </w:r>
            <w:r w:rsidRPr="008A19C1">
              <w:rPr>
                <w:rFonts w:asciiTheme="minorHAnsi" w:eastAsia="Times New Roman" w:hAnsiTheme="minorHAnsi"/>
                <w:b/>
                <w:color w:val="000000"/>
                <w:sz w:val="22"/>
                <w:szCs w:val="22"/>
                <w:lang w:eastAsia="es-ES_tradnl"/>
              </w:rPr>
              <w:t xml:space="preserve">y sin discriminación, </w:t>
            </w:r>
            <w:r w:rsidRPr="008A19C1">
              <w:rPr>
                <w:rFonts w:asciiTheme="minorHAnsi" w:eastAsia="Times New Roman" w:hAnsiTheme="minorHAnsi"/>
                <w:color w:val="000000"/>
                <w:sz w:val="22"/>
                <w:szCs w:val="22"/>
                <w:lang w:eastAsia="es-ES_tradnl"/>
              </w:rPr>
              <w:t>de manera individual y protegiendo su derecho a la intimidad y confidencialidad, incluida la información sobre resultados de pruebas de laboratorio, a no recibir tratos crueles, inhumanos ni degradantes, a que se garantice su libre determinación y su libertad de expresión.</w:t>
            </w:r>
          </w:p>
          <w:p w14:paraId="57A3186B" w14:textId="77777777" w:rsidR="00BF59AB" w:rsidRDefault="00BF59AB" w:rsidP="00333CCA">
            <w:pPr>
              <w:pStyle w:val="Sinespaciado"/>
              <w:rPr>
                <w:rFonts w:asciiTheme="minorHAnsi" w:eastAsia="Times New Roman" w:hAnsiTheme="minorHAnsi"/>
                <w:color w:val="000000"/>
                <w:sz w:val="22"/>
                <w:szCs w:val="22"/>
                <w:lang w:eastAsia="es-ES_tradnl"/>
              </w:rPr>
            </w:pPr>
          </w:p>
          <w:p w14:paraId="26ECB709"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p>
          <w:p w14:paraId="623698E7"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r w:rsidRPr="008A19C1">
              <w:rPr>
                <w:rFonts w:asciiTheme="minorHAnsi" w:eastAsia="Times New Roman" w:hAnsiTheme="minorHAnsi"/>
                <w:color w:val="000000"/>
                <w:sz w:val="22"/>
                <w:szCs w:val="22"/>
                <w:lang w:eastAsia="es-ES_tradnl"/>
              </w:rPr>
              <w:t xml:space="preserve">3. A ser considerada como sujeto de derechos </w:t>
            </w:r>
            <w:r w:rsidRPr="008A19C1">
              <w:rPr>
                <w:rFonts w:asciiTheme="minorHAnsi" w:eastAsia="Times New Roman" w:hAnsiTheme="minorHAnsi"/>
                <w:b/>
                <w:color w:val="000000"/>
                <w:sz w:val="22"/>
                <w:szCs w:val="22"/>
                <w:lang w:eastAsia="es-ES_tradnl"/>
              </w:rPr>
              <w:t>y de protección especial</w:t>
            </w:r>
            <w:r w:rsidRPr="008A19C1">
              <w:rPr>
                <w:rFonts w:asciiTheme="minorHAnsi" w:eastAsia="Times New Roman" w:hAnsiTheme="minorHAnsi"/>
                <w:color w:val="000000"/>
                <w:sz w:val="22"/>
                <w:szCs w:val="22"/>
                <w:lang w:eastAsia="es-ES_tradnl"/>
              </w:rPr>
              <w:t>, en los procesos de gestación, trabajo de parto, parto, posparto y duelo gestacional y perinatal de modo que se garantice su participación en dichos procesos, atendiendo su condición de salud.</w:t>
            </w:r>
          </w:p>
          <w:p w14:paraId="6394BE71"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p>
          <w:p w14:paraId="5C5ADDCD"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r w:rsidRPr="00995033">
              <w:rPr>
                <w:rFonts w:asciiTheme="minorHAnsi" w:eastAsia="Times New Roman" w:hAnsiTheme="minorHAnsi"/>
                <w:color w:val="000000"/>
                <w:sz w:val="22"/>
                <w:szCs w:val="22"/>
                <w:lang w:eastAsia="es-ES_tradnl"/>
              </w:rPr>
              <w:t xml:space="preserve">4. A tener una comunicación asertiva </w:t>
            </w:r>
            <w:r w:rsidRPr="00995033">
              <w:rPr>
                <w:rFonts w:asciiTheme="minorHAnsi" w:eastAsia="Times New Roman" w:hAnsiTheme="minorHAnsi"/>
                <w:b/>
                <w:color w:val="000000"/>
                <w:sz w:val="22"/>
                <w:szCs w:val="22"/>
                <w:lang w:eastAsia="es-ES_tradnl"/>
              </w:rPr>
              <w:t>y veraz</w:t>
            </w:r>
            <w:r w:rsidRPr="00995033">
              <w:rPr>
                <w:rFonts w:asciiTheme="minorHAnsi" w:eastAsia="Times New Roman" w:hAnsiTheme="minorHAnsi"/>
                <w:color w:val="000000"/>
                <w:sz w:val="22"/>
                <w:szCs w:val="22"/>
                <w:lang w:eastAsia="es-ES_tradnl"/>
              </w:rPr>
              <w:t xml:space="preserve"> con los prestadores de atención en salud durante la gestación, el trabajo de parto, el parto, posparto y duelo gestacional y perinatal mediante el uso de un lenguaje claro, fácil de entender, pertinente, accesible y a tiempo acorde a sus </w:t>
            </w:r>
            <w:r w:rsidRPr="00995033">
              <w:rPr>
                <w:rFonts w:asciiTheme="minorHAnsi" w:eastAsia="Times New Roman" w:hAnsiTheme="minorHAnsi"/>
                <w:b/>
                <w:color w:val="000000"/>
                <w:sz w:val="22"/>
                <w:szCs w:val="22"/>
                <w:lang w:eastAsia="es-ES_tradnl"/>
              </w:rPr>
              <w:t>creencias</w:t>
            </w:r>
            <w:r w:rsidRPr="00995033">
              <w:rPr>
                <w:rFonts w:asciiTheme="minorHAnsi" w:eastAsia="Times New Roman" w:hAnsiTheme="minorHAnsi"/>
                <w:color w:val="000000"/>
                <w:sz w:val="22"/>
                <w:szCs w:val="22"/>
                <w:lang w:eastAsia="es-ES_tradnl"/>
              </w:rPr>
              <w:t xml:space="preserve">, costumbres étnicas, culturales, sociales </w:t>
            </w:r>
            <w:r w:rsidRPr="00995033">
              <w:rPr>
                <w:rFonts w:asciiTheme="minorHAnsi" w:eastAsia="Times New Roman" w:hAnsiTheme="minorHAnsi"/>
                <w:b/>
                <w:color w:val="000000"/>
                <w:sz w:val="22"/>
                <w:szCs w:val="22"/>
                <w:lang w:eastAsia="es-ES_tradnl"/>
              </w:rPr>
              <w:t>y religiosas</w:t>
            </w:r>
            <w:r w:rsidRPr="00995033">
              <w:rPr>
                <w:rFonts w:asciiTheme="minorHAnsi" w:eastAsia="Times New Roman" w:hAnsiTheme="minorHAnsi"/>
                <w:color w:val="000000"/>
                <w:sz w:val="22"/>
                <w:szCs w:val="22"/>
                <w:lang w:eastAsia="es-ES_tradnl"/>
              </w:rPr>
              <w:t xml:space="preserve"> de diversidad funcional de cada mujer.</w:t>
            </w:r>
          </w:p>
          <w:p w14:paraId="24FBD8C4"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r w:rsidRPr="008A19C1">
              <w:rPr>
                <w:rFonts w:asciiTheme="minorHAnsi" w:eastAsia="Times New Roman" w:hAnsiTheme="minorHAnsi"/>
                <w:color w:val="000000"/>
                <w:sz w:val="22"/>
                <w:szCs w:val="22"/>
                <w:lang w:eastAsia="es-ES_tradnl"/>
              </w:rPr>
              <w:t xml:space="preserve">5. A ser informada sobre una alimentación adecuada de acuerdo a sus requerimientos nutricionales en etapa de gestación, trabajo de parto </w:t>
            </w:r>
            <w:r w:rsidRPr="008A19C1">
              <w:rPr>
                <w:rFonts w:asciiTheme="minorHAnsi" w:eastAsia="Times New Roman" w:hAnsiTheme="minorHAnsi"/>
                <w:color w:val="000000"/>
                <w:sz w:val="22"/>
                <w:szCs w:val="22"/>
                <w:lang w:eastAsia="es-ES_tradnl"/>
              </w:rPr>
              <w:lastRenderedPageBreak/>
              <w:t xml:space="preserve">y posparto </w:t>
            </w:r>
            <w:r w:rsidRPr="0017041B">
              <w:rPr>
                <w:rFonts w:asciiTheme="minorHAnsi" w:eastAsia="Times New Roman" w:hAnsiTheme="minorHAnsi"/>
                <w:b/>
                <w:color w:val="000000"/>
                <w:sz w:val="22"/>
                <w:szCs w:val="22"/>
                <w:lang w:eastAsia="es-ES_tradnl"/>
              </w:rPr>
              <w:t>por personal idóneo y con experiencia.</w:t>
            </w:r>
          </w:p>
          <w:p w14:paraId="6CB7A221" w14:textId="77777777" w:rsidR="00BF59AB" w:rsidRPr="008A19C1" w:rsidRDefault="00BF59AB" w:rsidP="00333CCA">
            <w:pPr>
              <w:pStyle w:val="Sinespaciado"/>
              <w:rPr>
                <w:rFonts w:asciiTheme="minorHAnsi" w:hAnsiTheme="minorHAnsi"/>
                <w:sz w:val="22"/>
                <w:szCs w:val="22"/>
              </w:rPr>
            </w:pPr>
          </w:p>
          <w:p w14:paraId="5BD3BE67"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r w:rsidRPr="008A19C1">
              <w:rPr>
                <w:rFonts w:asciiTheme="minorHAnsi" w:hAnsiTheme="minorHAnsi"/>
                <w:sz w:val="22"/>
                <w:szCs w:val="22"/>
              </w:rPr>
              <w:t xml:space="preserve">6. A que sea ingresada al Sistema de Salud y a ser atendida sin barreras administrativas. </w:t>
            </w:r>
          </w:p>
          <w:p w14:paraId="653C5D57" w14:textId="77777777" w:rsidR="00BF59AB" w:rsidRPr="008A19C1" w:rsidRDefault="00BF59AB" w:rsidP="00333CCA">
            <w:pPr>
              <w:pStyle w:val="Sinespaciado"/>
              <w:rPr>
                <w:rFonts w:asciiTheme="minorHAnsi" w:hAnsiTheme="minorHAnsi"/>
                <w:sz w:val="22"/>
                <w:szCs w:val="22"/>
              </w:rPr>
            </w:pPr>
          </w:p>
          <w:p w14:paraId="57D5D056"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r w:rsidRPr="008A19C1">
              <w:rPr>
                <w:rFonts w:asciiTheme="minorHAnsi" w:hAnsiTheme="minorHAnsi"/>
                <w:sz w:val="22"/>
                <w:szCs w:val="22"/>
              </w:rPr>
              <w:t xml:space="preserve">7. A participar en un curso de preparación para la gestación, trabajo de parto, parto y posparto de alta calidad pedagógica y profundidad en los contenidos, basado en evidencia científica actualizada y con enfoque diferencial, con personal formado en acompañamiento a población gestante; que privilegie el respeto por la fisiología, en espacios accesibles que garanticen la dignidad y comodidad, sin importar el régimen de afiliación que tenga la mujer al Sistema de Seguridad Social. </w:t>
            </w:r>
          </w:p>
          <w:p w14:paraId="40A64524"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p>
          <w:p w14:paraId="45B73E02"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p>
          <w:p w14:paraId="21D2BAF4"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r w:rsidRPr="008A19C1">
              <w:rPr>
                <w:rFonts w:asciiTheme="minorHAnsi" w:eastAsia="Times New Roman" w:hAnsiTheme="minorHAnsi"/>
                <w:color w:val="000000"/>
                <w:sz w:val="22"/>
                <w:szCs w:val="22"/>
                <w:lang w:eastAsia="es-ES_tradnl"/>
              </w:rPr>
              <w:t xml:space="preserve">8. A realizarse los controles prenatales recomendados según la evidencia científica actualizada, por niveles de atención, </w:t>
            </w:r>
            <w:r w:rsidRPr="0017041B">
              <w:rPr>
                <w:rFonts w:asciiTheme="minorHAnsi" w:eastAsia="Times New Roman" w:hAnsiTheme="minorHAnsi"/>
                <w:b/>
                <w:color w:val="000000"/>
                <w:sz w:val="22"/>
                <w:szCs w:val="22"/>
                <w:lang w:eastAsia="es-ES_tradnl"/>
              </w:rPr>
              <w:t xml:space="preserve">para garantizar la salud de la madre </w:t>
            </w:r>
            <w:r w:rsidRPr="008A19C1">
              <w:rPr>
                <w:rFonts w:asciiTheme="minorHAnsi" w:eastAsia="Times New Roman" w:hAnsiTheme="minorHAnsi"/>
                <w:color w:val="000000"/>
                <w:sz w:val="22"/>
                <w:szCs w:val="22"/>
                <w:lang w:eastAsia="es-ES_tradnl"/>
              </w:rPr>
              <w:t>de acuerdo con su condición de salud.</w:t>
            </w:r>
          </w:p>
          <w:p w14:paraId="2C5AEF85"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p>
          <w:p w14:paraId="37A382BB"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r w:rsidRPr="008A19C1">
              <w:rPr>
                <w:rFonts w:asciiTheme="minorHAnsi" w:eastAsia="Times New Roman" w:hAnsiTheme="minorHAnsi"/>
                <w:color w:val="000000"/>
                <w:sz w:val="22"/>
                <w:szCs w:val="22"/>
                <w:lang w:eastAsia="es-ES_tradnl"/>
              </w:rPr>
              <w:t xml:space="preserve">9. A ser informada sobre sus derechos, sobre los procedimientos de preparación corporales y psicológicos para el trabajo de parto, el parto y el posparto, y sobre los beneficios, riesgos o efectos de las diferentes intervenciones durante la gestación, el trabajo de parto, el parto y el posparto, las causas y los efectos del duelo gestacional y perinatal, con información previa, clara, apropiada y suficiente por parte de los profesionales de salud, basada en la evidencia científica segura, efectiva y actualizada, y sobre las diversas alternativas de atención del parto, con el fin de que pueda optar libremente por la que mejor considere y en consecuencia, a decidir sobre el lugar y los actores del sistema de la salud encargados de su </w:t>
            </w:r>
            <w:r w:rsidRPr="008A19C1">
              <w:rPr>
                <w:rFonts w:asciiTheme="minorHAnsi" w:eastAsia="Times New Roman" w:hAnsiTheme="minorHAnsi"/>
                <w:color w:val="000000"/>
                <w:sz w:val="22"/>
                <w:szCs w:val="22"/>
                <w:lang w:eastAsia="es-ES_tradnl"/>
              </w:rPr>
              <w:lastRenderedPageBreak/>
              <w:t>atención.</w:t>
            </w:r>
          </w:p>
          <w:p w14:paraId="16DB095E"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p>
          <w:p w14:paraId="6C030EEC"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r>
              <w:rPr>
                <w:rFonts w:asciiTheme="minorHAnsi" w:eastAsia="Times New Roman" w:hAnsiTheme="minorHAnsi"/>
                <w:color w:val="000000"/>
                <w:sz w:val="22"/>
                <w:szCs w:val="22"/>
                <w:lang w:eastAsia="es-ES_tradnl"/>
              </w:rPr>
              <w:t>10.</w:t>
            </w:r>
            <w:r w:rsidRPr="008A19C1">
              <w:rPr>
                <w:rFonts w:asciiTheme="minorHAnsi" w:eastAsia="Times New Roman" w:hAnsiTheme="minorHAnsi"/>
                <w:color w:val="000000"/>
                <w:sz w:val="22"/>
                <w:szCs w:val="22"/>
                <w:lang w:eastAsia="es-ES_tradnl"/>
              </w:rPr>
              <w:t xml:space="preserve">A ser informada sobre la evolución del trabajo de parto, parto y posparto, sobre el estado de salud del feto y del recién nacido y, en general, a que se le haga partícipe de las diferentes actuaciones de los actores del sistema de la salud y a que el cónyuge tenga información oportuna, </w:t>
            </w:r>
            <w:r w:rsidRPr="00D104D5">
              <w:rPr>
                <w:rFonts w:asciiTheme="minorHAnsi" w:eastAsia="Times New Roman" w:hAnsiTheme="minorHAnsi"/>
                <w:b/>
                <w:color w:val="000000"/>
                <w:sz w:val="22"/>
                <w:szCs w:val="22"/>
                <w:lang w:eastAsia="es-ES_tradnl"/>
              </w:rPr>
              <w:t>y sus familiares</w:t>
            </w:r>
            <w:r w:rsidRPr="008A19C1">
              <w:rPr>
                <w:rFonts w:asciiTheme="minorHAnsi" w:eastAsia="Times New Roman" w:hAnsiTheme="minorHAnsi"/>
                <w:color w:val="000000"/>
                <w:sz w:val="22"/>
                <w:szCs w:val="22"/>
                <w:lang w:eastAsia="es-ES_tradnl"/>
              </w:rPr>
              <w:t xml:space="preserve"> de la evolución del trabajo de parto, parto y posparto, si la mujer así lo desea.</w:t>
            </w:r>
          </w:p>
          <w:p w14:paraId="4C606147"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p>
          <w:p w14:paraId="2880D037"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r w:rsidRPr="008A19C1">
              <w:rPr>
                <w:rFonts w:asciiTheme="minorHAnsi" w:eastAsia="Times New Roman" w:hAnsiTheme="minorHAnsi"/>
                <w:color w:val="000000"/>
                <w:sz w:val="22"/>
                <w:szCs w:val="22"/>
                <w:lang w:eastAsia="es-ES_tradnl"/>
              </w:rPr>
              <w:t>11. A presentar su plan de parto para fortalecer la comunicación con los actores del sistema de la salud y a que, a partir de la semana 32 de gestación, los controles prenatales sean realizados en el lugar donde se atenderá el parto y en lo posible, por los actores del sistema de la salud que le atenderá en parto.</w:t>
            </w:r>
          </w:p>
          <w:p w14:paraId="70C08546"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p>
          <w:p w14:paraId="24C5D095"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r w:rsidRPr="008A19C1">
              <w:rPr>
                <w:rFonts w:asciiTheme="minorHAnsi" w:eastAsia="Times New Roman" w:hAnsiTheme="minorHAnsi"/>
                <w:color w:val="000000"/>
                <w:sz w:val="22"/>
                <w:szCs w:val="22"/>
                <w:lang w:eastAsia="es-ES_tradnl"/>
              </w:rPr>
              <w:t>12. Al parto respetado y humanizado, basado en evidencia científica actualizada, con enfoque diferencial, teniendo en cuenta que las condiciones de salud de la mujer y del feto así lo permitan y su libre determinación. Lo anterior comprende las siguientes prácticas:</w:t>
            </w:r>
          </w:p>
          <w:p w14:paraId="53DFAB3C"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p>
          <w:p w14:paraId="46B90519" w14:textId="77777777" w:rsidR="00BF59AB" w:rsidRPr="008A19C1" w:rsidRDefault="00BF59AB" w:rsidP="00333CCA">
            <w:pPr>
              <w:pStyle w:val="Sinespaciado"/>
              <w:rPr>
                <w:rFonts w:asciiTheme="minorHAnsi" w:hAnsiTheme="minorHAnsi"/>
                <w:color w:val="000000"/>
                <w:sz w:val="22"/>
                <w:szCs w:val="22"/>
                <w:lang w:eastAsia="es-ES_tradnl"/>
              </w:rPr>
            </w:pPr>
            <w:r w:rsidRPr="008A19C1">
              <w:rPr>
                <w:rFonts w:asciiTheme="minorHAnsi" w:hAnsiTheme="minorHAnsi"/>
                <w:b/>
                <w:bCs/>
                <w:color w:val="000000"/>
                <w:sz w:val="22"/>
                <w:szCs w:val="22"/>
                <w:lang w:eastAsia="es-ES_tradnl"/>
              </w:rPr>
              <w:t>a)</w:t>
            </w:r>
            <w:r w:rsidRPr="008A19C1">
              <w:rPr>
                <w:rFonts w:asciiTheme="minorHAnsi" w:hAnsiTheme="minorHAnsi"/>
                <w:color w:val="000000"/>
                <w:sz w:val="22"/>
                <w:szCs w:val="22"/>
                <w:lang w:eastAsia="es-ES_tradnl"/>
              </w:rPr>
              <w:t xml:space="preserve"> Tacto vaginal, realizado en lo posible por el mismo agente de salud de turno para guardar mayor objetividad en la comparación de los mismos y de conformidad con los términos recomendados por la evidencia científica.</w:t>
            </w:r>
          </w:p>
          <w:p w14:paraId="430563ED" w14:textId="77777777" w:rsidR="00BF59AB" w:rsidRPr="008A19C1" w:rsidRDefault="00BF59AB" w:rsidP="00333CCA">
            <w:pPr>
              <w:pStyle w:val="Sinespaciado"/>
              <w:rPr>
                <w:rFonts w:asciiTheme="minorHAnsi" w:hAnsiTheme="minorHAnsi"/>
                <w:color w:val="000000"/>
                <w:sz w:val="22"/>
                <w:szCs w:val="22"/>
                <w:lang w:eastAsia="es-ES_tradnl"/>
              </w:rPr>
            </w:pPr>
          </w:p>
          <w:p w14:paraId="40D75EC1" w14:textId="77777777" w:rsidR="00BF59AB" w:rsidRPr="008A19C1" w:rsidRDefault="00BF59AB" w:rsidP="00333CCA">
            <w:pPr>
              <w:pStyle w:val="Sinespaciado"/>
              <w:rPr>
                <w:rFonts w:asciiTheme="minorHAnsi" w:hAnsiTheme="minorHAnsi"/>
                <w:color w:val="000000"/>
                <w:sz w:val="22"/>
                <w:szCs w:val="22"/>
                <w:lang w:eastAsia="es-ES_tradnl"/>
              </w:rPr>
            </w:pPr>
            <w:r w:rsidRPr="008A19C1">
              <w:rPr>
                <w:rFonts w:asciiTheme="minorHAnsi" w:hAnsiTheme="minorHAnsi"/>
                <w:b/>
                <w:bCs/>
                <w:color w:val="000000"/>
                <w:sz w:val="22"/>
                <w:szCs w:val="22"/>
                <w:lang w:eastAsia="es-ES_tradnl"/>
              </w:rPr>
              <w:t>b).</w:t>
            </w:r>
            <w:r w:rsidRPr="008A19C1">
              <w:rPr>
                <w:rFonts w:asciiTheme="minorHAnsi" w:hAnsiTheme="minorHAnsi"/>
                <w:color w:val="000000"/>
                <w:sz w:val="22"/>
                <w:szCs w:val="22"/>
                <w:lang w:eastAsia="es-ES_tradnl"/>
              </w:rPr>
              <w:t xml:space="preserve"> Monitoreo fetal intermitente con el fin de conocer el estado de salud del feto y facilitar la movilidad, fisiología y comodidad durante el trabajo de parto.</w:t>
            </w:r>
          </w:p>
          <w:p w14:paraId="215ADBEB" w14:textId="77777777" w:rsidR="00BF59AB" w:rsidRPr="008A19C1" w:rsidRDefault="00BF59AB" w:rsidP="00333CCA">
            <w:pPr>
              <w:pStyle w:val="Sinespaciado"/>
              <w:rPr>
                <w:rFonts w:asciiTheme="minorHAnsi" w:hAnsiTheme="minorHAnsi"/>
                <w:color w:val="000000"/>
                <w:sz w:val="22"/>
                <w:szCs w:val="22"/>
                <w:lang w:eastAsia="es-ES_tradnl"/>
              </w:rPr>
            </w:pPr>
          </w:p>
          <w:p w14:paraId="35B39CFD" w14:textId="77777777" w:rsidR="00BF59AB" w:rsidRPr="008A19C1" w:rsidRDefault="00BF59AB" w:rsidP="00333CCA">
            <w:pPr>
              <w:pStyle w:val="Sinespaciado"/>
              <w:rPr>
                <w:rFonts w:asciiTheme="minorHAnsi" w:hAnsiTheme="minorHAnsi"/>
                <w:color w:val="000000"/>
                <w:sz w:val="22"/>
                <w:szCs w:val="22"/>
                <w:lang w:eastAsia="es-ES_tradnl"/>
              </w:rPr>
            </w:pPr>
            <w:r w:rsidRPr="008A19C1">
              <w:rPr>
                <w:rFonts w:asciiTheme="minorHAnsi" w:hAnsiTheme="minorHAnsi"/>
                <w:b/>
                <w:bCs/>
                <w:color w:val="000000"/>
                <w:sz w:val="22"/>
                <w:szCs w:val="22"/>
                <w:lang w:eastAsia="es-ES_tradnl"/>
              </w:rPr>
              <w:t>c)</w:t>
            </w:r>
            <w:r w:rsidRPr="008A19C1">
              <w:rPr>
                <w:rFonts w:asciiTheme="minorHAnsi" w:hAnsiTheme="minorHAnsi"/>
                <w:color w:val="000000"/>
                <w:sz w:val="22"/>
                <w:szCs w:val="22"/>
                <w:lang w:eastAsia="es-ES_tradnl"/>
              </w:rPr>
              <w:t xml:space="preserve"> Ingestas de dieta líquida de acuerdo a las recomendaciones del médico, durante el trabajo de parto y post parto.</w:t>
            </w:r>
          </w:p>
          <w:p w14:paraId="469A6EDA" w14:textId="77777777" w:rsidR="00BF59AB" w:rsidRPr="008A19C1" w:rsidRDefault="00BF59AB" w:rsidP="00333CCA">
            <w:pPr>
              <w:pStyle w:val="Sinespaciado"/>
              <w:rPr>
                <w:rFonts w:asciiTheme="minorHAnsi" w:hAnsiTheme="minorHAnsi"/>
                <w:color w:val="000000"/>
                <w:sz w:val="22"/>
                <w:szCs w:val="22"/>
                <w:lang w:eastAsia="es-ES_tradnl"/>
              </w:rPr>
            </w:pPr>
          </w:p>
          <w:p w14:paraId="2D9B6BFA" w14:textId="77777777" w:rsidR="00BF59AB" w:rsidRPr="008A19C1" w:rsidRDefault="00BF59AB" w:rsidP="00333CCA">
            <w:pPr>
              <w:pStyle w:val="Sinespaciado"/>
              <w:rPr>
                <w:rFonts w:asciiTheme="minorHAnsi" w:hAnsiTheme="minorHAnsi"/>
                <w:color w:val="000000"/>
                <w:sz w:val="22"/>
                <w:szCs w:val="22"/>
                <w:lang w:eastAsia="es-ES_tradnl"/>
              </w:rPr>
            </w:pPr>
            <w:r w:rsidRPr="008A19C1">
              <w:rPr>
                <w:rFonts w:asciiTheme="minorHAnsi" w:hAnsiTheme="minorHAnsi"/>
                <w:b/>
                <w:bCs/>
                <w:color w:val="000000"/>
                <w:sz w:val="22"/>
                <w:szCs w:val="22"/>
                <w:lang w:eastAsia="es-ES_tradnl"/>
              </w:rPr>
              <w:lastRenderedPageBreak/>
              <w:t>d)</w:t>
            </w:r>
            <w:r w:rsidRPr="008A19C1">
              <w:rPr>
                <w:rFonts w:asciiTheme="minorHAnsi" w:hAnsiTheme="minorHAnsi"/>
                <w:color w:val="000000"/>
                <w:sz w:val="22"/>
                <w:szCs w:val="22"/>
                <w:lang w:eastAsia="es-ES_tradnl"/>
              </w:rPr>
              <w:t xml:space="preserve"> Movimiento corporal con libertad y adopción de posiciones verticales durante el trabajo de parto y parto.</w:t>
            </w:r>
          </w:p>
          <w:p w14:paraId="3E8A13F0" w14:textId="77777777" w:rsidR="00BF59AB" w:rsidRPr="008A19C1" w:rsidRDefault="00BF59AB" w:rsidP="00333CCA">
            <w:pPr>
              <w:pStyle w:val="Sinespaciado"/>
              <w:rPr>
                <w:rFonts w:asciiTheme="minorHAnsi" w:hAnsiTheme="minorHAnsi"/>
                <w:color w:val="000000"/>
                <w:sz w:val="22"/>
                <w:szCs w:val="22"/>
                <w:lang w:eastAsia="es-ES_tradnl"/>
              </w:rPr>
            </w:pPr>
          </w:p>
          <w:p w14:paraId="522BA7EB" w14:textId="77777777" w:rsidR="00BF59AB" w:rsidRPr="008A19C1" w:rsidRDefault="00BF59AB" w:rsidP="00333CCA">
            <w:pPr>
              <w:pStyle w:val="Sinespaciado"/>
              <w:rPr>
                <w:rFonts w:asciiTheme="minorHAnsi" w:hAnsiTheme="minorHAnsi"/>
                <w:color w:val="000000"/>
                <w:sz w:val="22"/>
                <w:szCs w:val="22"/>
                <w:lang w:eastAsia="es-ES_tradnl"/>
              </w:rPr>
            </w:pPr>
            <w:r w:rsidRPr="008A19C1">
              <w:rPr>
                <w:rFonts w:asciiTheme="minorHAnsi" w:hAnsiTheme="minorHAnsi"/>
                <w:b/>
                <w:bCs/>
                <w:color w:val="000000"/>
                <w:sz w:val="22"/>
                <w:szCs w:val="22"/>
                <w:lang w:eastAsia="es-ES_tradnl"/>
              </w:rPr>
              <w:t>e)</w:t>
            </w:r>
            <w:r w:rsidRPr="008A19C1">
              <w:rPr>
                <w:rFonts w:asciiTheme="minorHAnsi" w:hAnsiTheme="minorHAnsi"/>
                <w:color w:val="000000"/>
                <w:sz w:val="22"/>
                <w:szCs w:val="22"/>
                <w:lang w:eastAsia="es-ES_tradnl"/>
              </w:rPr>
              <w:t xml:space="preserve"> Uso de métodos no farmacológicos y farmacológicos para el manejo del dolor durante el trabajo de parto.</w:t>
            </w:r>
          </w:p>
          <w:p w14:paraId="6FD5B204" w14:textId="77777777" w:rsidR="00BF59AB" w:rsidRPr="008A19C1" w:rsidRDefault="00BF59AB" w:rsidP="00333CCA">
            <w:pPr>
              <w:pStyle w:val="Sinespaciado"/>
              <w:rPr>
                <w:rFonts w:asciiTheme="minorHAnsi" w:hAnsiTheme="minorHAnsi"/>
                <w:color w:val="000000"/>
                <w:sz w:val="22"/>
                <w:szCs w:val="22"/>
                <w:lang w:eastAsia="es-ES_tradnl"/>
              </w:rPr>
            </w:pPr>
          </w:p>
          <w:p w14:paraId="741B46E0" w14:textId="77777777" w:rsidR="00BF59AB" w:rsidRPr="008A19C1" w:rsidRDefault="00BF59AB" w:rsidP="00333CCA">
            <w:pPr>
              <w:pStyle w:val="Sinespaciado"/>
              <w:rPr>
                <w:rFonts w:asciiTheme="minorHAnsi" w:hAnsiTheme="minorHAnsi"/>
                <w:color w:val="000000"/>
                <w:sz w:val="22"/>
                <w:szCs w:val="22"/>
                <w:lang w:eastAsia="es-ES_tradnl"/>
              </w:rPr>
            </w:pPr>
            <w:r w:rsidRPr="008A19C1">
              <w:rPr>
                <w:rFonts w:asciiTheme="minorHAnsi" w:hAnsiTheme="minorHAnsi"/>
                <w:b/>
                <w:bCs/>
                <w:color w:val="000000"/>
                <w:sz w:val="22"/>
                <w:szCs w:val="22"/>
                <w:lang w:eastAsia="es-ES_tradnl"/>
              </w:rPr>
              <w:t>f).</w:t>
            </w:r>
            <w:r w:rsidRPr="008A19C1">
              <w:rPr>
                <w:rFonts w:asciiTheme="minorHAnsi" w:hAnsiTheme="minorHAnsi"/>
                <w:color w:val="000000"/>
                <w:sz w:val="22"/>
                <w:szCs w:val="22"/>
                <w:lang w:eastAsia="es-ES_tradnl"/>
              </w:rPr>
              <w:t xml:space="preserve"> Pujo de acuerdo con la sensación fisiológica de la mujer en la etapa expulsiva avanzada, evitando en lo posible que sea dirigido por terceros</w:t>
            </w:r>
          </w:p>
          <w:p w14:paraId="557AF04A"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p>
          <w:p w14:paraId="68613CE5"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r w:rsidRPr="008A19C1">
              <w:rPr>
                <w:rFonts w:asciiTheme="minorHAnsi" w:eastAsia="Times New Roman" w:hAnsiTheme="minorHAnsi"/>
                <w:color w:val="000000"/>
                <w:sz w:val="22"/>
                <w:szCs w:val="22"/>
                <w:lang w:eastAsia="es-ES_tradnl"/>
              </w:rPr>
              <w:t>13 A permanecer con el recién nacido en contacto piel a piel después del nacimiento, con el fin de facilitar el vínculo afectivo entre madre e hijo y estimular eficazmente el proceso de lactancia materna, cuando las condiciones de salud de la mujer y del recién nacido lo permitan, de conformidad con la evidencia científica actualizada y la recomendación del médico tratante</w:t>
            </w:r>
          </w:p>
          <w:p w14:paraId="7569FA40"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p>
          <w:p w14:paraId="7DB25A03"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r w:rsidRPr="008A19C1">
              <w:rPr>
                <w:rFonts w:asciiTheme="minorHAnsi" w:eastAsia="Times New Roman" w:hAnsiTheme="minorHAnsi"/>
                <w:color w:val="000000"/>
                <w:sz w:val="22"/>
                <w:szCs w:val="22"/>
                <w:lang w:eastAsia="es-ES_tradnl"/>
              </w:rPr>
              <w:t xml:space="preserve">14. A recibir atención en salud </w:t>
            </w:r>
            <w:r w:rsidRPr="00142A16">
              <w:rPr>
                <w:rFonts w:asciiTheme="minorHAnsi" w:eastAsia="Times New Roman" w:hAnsiTheme="minorHAnsi"/>
                <w:b/>
                <w:color w:val="000000"/>
                <w:sz w:val="22"/>
                <w:szCs w:val="22"/>
                <w:lang w:eastAsia="es-ES_tradnl"/>
              </w:rPr>
              <w:t>idónea y oportuna</w:t>
            </w:r>
            <w:r w:rsidRPr="008A19C1">
              <w:rPr>
                <w:rFonts w:asciiTheme="minorHAnsi" w:eastAsia="Times New Roman" w:hAnsiTheme="minorHAnsi"/>
                <w:color w:val="000000"/>
                <w:sz w:val="22"/>
                <w:szCs w:val="22"/>
                <w:lang w:eastAsia="es-ES_tradnl"/>
              </w:rPr>
              <w:t xml:space="preserve"> durante la gestación, trabajo de parto, parto y posparto bajo prácticas ancestrales de comunidades étnicas, en el lugar de su elección, siempre y cuando se garanticen las condiciones de salud de la mujer, del feto o del recién nacido.</w:t>
            </w:r>
          </w:p>
          <w:p w14:paraId="3E343387"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p>
          <w:p w14:paraId="73A9A76B"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r w:rsidRPr="008A19C1">
              <w:rPr>
                <w:rFonts w:asciiTheme="minorHAnsi" w:eastAsia="Times New Roman" w:hAnsiTheme="minorHAnsi"/>
                <w:color w:val="000000"/>
                <w:sz w:val="22"/>
                <w:szCs w:val="22"/>
                <w:lang w:eastAsia="es-ES_tradnl"/>
              </w:rPr>
              <w:t>15 A recibir asistencia psicosocial, particularmente asistencia en salud mental, esta asistencia debe ser oportuna y de calidad con enfoque diferencial cuando así lo requiera y lo desee y en especial, en los procesos de duelo gestacional y perinatal, esta asistencia también se brindará al padre y la familia que así lo necesite.</w:t>
            </w:r>
          </w:p>
          <w:p w14:paraId="4E88AADB" w14:textId="77777777" w:rsidR="00BF59AB" w:rsidRDefault="00BF59AB" w:rsidP="00333CCA">
            <w:pPr>
              <w:pStyle w:val="Sinespaciado"/>
              <w:rPr>
                <w:rFonts w:asciiTheme="minorHAnsi" w:eastAsia="Times New Roman" w:hAnsiTheme="minorHAnsi"/>
                <w:color w:val="000000"/>
                <w:sz w:val="22"/>
                <w:szCs w:val="22"/>
                <w:lang w:eastAsia="es-ES_tradnl"/>
              </w:rPr>
            </w:pPr>
          </w:p>
          <w:p w14:paraId="6C0F7E7B" w14:textId="77777777" w:rsidR="00BF59AB" w:rsidRDefault="00BF59AB" w:rsidP="00333CCA">
            <w:pPr>
              <w:pStyle w:val="Sinespaciado"/>
              <w:rPr>
                <w:rFonts w:asciiTheme="minorHAnsi" w:eastAsia="Times New Roman" w:hAnsiTheme="minorHAnsi"/>
                <w:color w:val="000000"/>
                <w:sz w:val="22"/>
                <w:szCs w:val="22"/>
                <w:lang w:eastAsia="es-ES_tradnl"/>
              </w:rPr>
            </w:pPr>
          </w:p>
          <w:p w14:paraId="2974163E" w14:textId="77777777" w:rsidR="00BF59AB" w:rsidRDefault="00BF59AB" w:rsidP="00333CCA">
            <w:pPr>
              <w:pStyle w:val="Sinespaciado"/>
              <w:rPr>
                <w:rFonts w:asciiTheme="minorHAnsi" w:eastAsia="Times New Roman" w:hAnsiTheme="minorHAnsi"/>
                <w:color w:val="000000"/>
                <w:sz w:val="22"/>
                <w:szCs w:val="22"/>
                <w:lang w:eastAsia="es-ES_tradnl"/>
              </w:rPr>
            </w:pPr>
          </w:p>
          <w:p w14:paraId="65860F2E"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p>
          <w:p w14:paraId="63013C90"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r w:rsidRPr="008A19C1">
              <w:rPr>
                <w:rFonts w:asciiTheme="minorHAnsi" w:eastAsia="Times New Roman" w:hAnsiTheme="minorHAnsi"/>
                <w:color w:val="000000"/>
                <w:sz w:val="22"/>
                <w:szCs w:val="22"/>
                <w:lang w:eastAsia="es-ES_tradnl"/>
              </w:rPr>
              <w:t xml:space="preserve">16. A estar acompañada, si así lo desea la mujer, mínimo por una persona de su confianza y elección durante el proceso de gestación, </w:t>
            </w:r>
            <w:r w:rsidRPr="008A19C1">
              <w:rPr>
                <w:rFonts w:asciiTheme="minorHAnsi" w:eastAsia="Times New Roman" w:hAnsiTheme="minorHAnsi"/>
                <w:color w:val="000000"/>
                <w:sz w:val="22"/>
                <w:szCs w:val="22"/>
                <w:lang w:eastAsia="es-ES_tradnl"/>
              </w:rPr>
              <w:lastRenderedPageBreak/>
              <w:t>trabajo de parto, parto y postparto, o en su defecto, por una persona especialmente entrenada para darle apoyo emocional. Bajo ninguna circunstancia se podrá cobrar para hacer uso de este derecho.</w:t>
            </w:r>
          </w:p>
          <w:p w14:paraId="417D4CE2"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p>
          <w:p w14:paraId="7EFB5B81"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r w:rsidRPr="008A19C1">
              <w:rPr>
                <w:rFonts w:asciiTheme="minorHAnsi" w:eastAsia="Times New Roman" w:hAnsiTheme="minorHAnsi"/>
                <w:color w:val="000000"/>
                <w:sz w:val="22"/>
                <w:szCs w:val="22"/>
                <w:lang w:eastAsia="es-ES_tradnl"/>
              </w:rPr>
              <w:t xml:space="preserve">17. A que todo procedimiento relacionado con su estado sea practicado por profesionales de la salud acreditados académicamente </w:t>
            </w:r>
            <w:r w:rsidRPr="00142A16">
              <w:rPr>
                <w:rFonts w:asciiTheme="minorHAnsi" w:eastAsia="Times New Roman" w:hAnsiTheme="minorHAnsi"/>
                <w:b/>
                <w:color w:val="000000"/>
                <w:sz w:val="22"/>
                <w:szCs w:val="22"/>
                <w:lang w:eastAsia="es-ES_tradnl"/>
              </w:rPr>
              <w:t>y con experiencia</w:t>
            </w:r>
            <w:r w:rsidRPr="008A19C1">
              <w:rPr>
                <w:rFonts w:asciiTheme="minorHAnsi" w:eastAsia="Times New Roman" w:hAnsiTheme="minorHAnsi"/>
                <w:color w:val="000000"/>
                <w:sz w:val="22"/>
                <w:szCs w:val="22"/>
                <w:lang w:eastAsia="es-ES_tradnl"/>
              </w:rPr>
              <w:t>, sin perjuicio de las prácticas de medicina tradicional y ancestral de los grupos étnicos.</w:t>
            </w:r>
          </w:p>
          <w:p w14:paraId="0BF2692A"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p>
          <w:p w14:paraId="6DB92920"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r w:rsidRPr="008A19C1">
              <w:rPr>
                <w:rFonts w:asciiTheme="minorHAnsi" w:eastAsia="Times New Roman" w:hAnsiTheme="minorHAnsi"/>
                <w:color w:val="000000"/>
                <w:sz w:val="22"/>
                <w:szCs w:val="22"/>
                <w:lang w:eastAsia="es-ES_tradnl"/>
              </w:rPr>
              <w:t>18. A que todo medicamento perteneciente al grupo de análogos de las prostaglandinas y anti progestágenos de uso en obstetricia, le sea suministrado en condiciones óptimas de higiene y sanidad, en Institutos Prestadores de Salud que cuenten, al menos, con atención de urgencias gineco-obstétricas.</w:t>
            </w:r>
          </w:p>
          <w:p w14:paraId="736BABA8"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p>
          <w:p w14:paraId="04A52FC4" w14:textId="77777777" w:rsidR="00BF59AB" w:rsidRPr="00142A16" w:rsidRDefault="00BF59AB" w:rsidP="00333CCA">
            <w:pPr>
              <w:pStyle w:val="Sinespaciado"/>
              <w:rPr>
                <w:rFonts w:asciiTheme="minorHAnsi" w:eastAsia="Times New Roman" w:hAnsiTheme="minorHAnsi"/>
                <w:color w:val="000000"/>
                <w:sz w:val="22"/>
                <w:szCs w:val="22"/>
                <w:u w:val="single"/>
                <w:lang w:eastAsia="es-ES_tradnl"/>
              </w:rPr>
            </w:pPr>
            <w:r w:rsidRPr="008A19C1">
              <w:rPr>
                <w:rFonts w:asciiTheme="minorHAnsi" w:eastAsia="Times New Roman" w:hAnsiTheme="minorHAnsi"/>
                <w:color w:val="000000"/>
                <w:sz w:val="22"/>
                <w:szCs w:val="22"/>
                <w:lang w:eastAsia="es-ES_tradnl"/>
              </w:rPr>
              <w:t>19. A que todo procedimiento de dilatación/evacuación y curetaje obstétrico sea realizado en condiciones óptimas de higiene y sanidad, en Institutos Prestadores de Salud que cuenten, al menos, con atención de urgencias gineco-obstétricas</w:t>
            </w:r>
            <w:r>
              <w:rPr>
                <w:rFonts w:asciiTheme="minorHAnsi" w:eastAsia="Times New Roman" w:hAnsiTheme="minorHAnsi"/>
                <w:color w:val="000000"/>
                <w:sz w:val="22"/>
                <w:szCs w:val="22"/>
                <w:lang w:eastAsia="es-ES_tradnl"/>
              </w:rPr>
              <w:t>.</w:t>
            </w:r>
          </w:p>
          <w:p w14:paraId="50261CB0"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p>
          <w:p w14:paraId="61276566"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r w:rsidRPr="008A19C1">
              <w:rPr>
                <w:rFonts w:asciiTheme="minorHAnsi" w:eastAsia="Times New Roman" w:hAnsiTheme="minorHAnsi"/>
                <w:color w:val="000000"/>
                <w:sz w:val="22"/>
                <w:szCs w:val="22"/>
                <w:lang w:eastAsia="es-ES_tradnl"/>
              </w:rPr>
              <w:t>20. A ser informada, basada en evidencia científica actualizada, desde la gestación, sobre los beneficios de la lactancia materna, a recibir apoyo para amamantar durante el postparto con asesoría oportuna, permanente y de calidad por un agente de salud experto en lactancia materna.</w:t>
            </w:r>
          </w:p>
          <w:p w14:paraId="3F69F59D"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p>
          <w:p w14:paraId="5F004FAA"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r w:rsidRPr="008A19C1">
              <w:rPr>
                <w:rFonts w:asciiTheme="minorHAnsi" w:eastAsia="Times New Roman" w:hAnsiTheme="minorHAnsi"/>
                <w:color w:val="000000"/>
                <w:sz w:val="22"/>
                <w:szCs w:val="22"/>
                <w:lang w:eastAsia="es-ES_tradnl"/>
              </w:rPr>
              <w:t>21. A no ser sometida a ningún procedimiento médico, examen o intervención cuyo propósito sea de investigación y docencia, salvo consentimiento libre, previo, expreso e informado manifestado por escrito.</w:t>
            </w:r>
          </w:p>
          <w:p w14:paraId="29FD1F7A"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p>
          <w:p w14:paraId="6EAD4251"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r w:rsidRPr="008A19C1">
              <w:rPr>
                <w:rFonts w:asciiTheme="minorHAnsi" w:eastAsia="Times New Roman" w:hAnsiTheme="minorHAnsi"/>
                <w:color w:val="000000"/>
                <w:sz w:val="22"/>
                <w:szCs w:val="22"/>
                <w:lang w:eastAsia="es-ES_tradnl"/>
              </w:rPr>
              <w:t xml:space="preserve">22. A recibir información sobre las </w:t>
            </w:r>
            <w:r w:rsidRPr="008A19C1">
              <w:rPr>
                <w:rFonts w:asciiTheme="minorHAnsi" w:eastAsia="Times New Roman" w:hAnsiTheme="minorHAnsi"/>
                <w:color w:val="000000"/>
                <w:sz w:val="22"/>
                <w:szCs w:val="22"/>
                <w:lang w:eastAsia="es-ES_tradnl"/>
              </w:rPr>
              <w:lastRenderedPageBreak/>
              <w:t>consecuencias físicas y psicológicas del postparto y sobre las indicaciones sugeridas de conformidad con sus condiciones de salud y basadas en la evidencia científica actualizada.</w:t>
            </w:r>
          </w:p>
          <w:p w14:paraId="07D603B5"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p>
          <w:p w14:paraId="3858E7FC"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r w:rsidRPr="008A19C1">
              <w:rPr>
                <w:rFonts w:asciiTheme="minorHAnsi" w:eastAsia="Times New Roman" w:hAnsiTheme="minorHAnsi"/>
                <w:color w:val="000000"/>
                <w:sz w:val="22"/>
                <w:szCs w:val="22"/>
                <w:lang w:eastAsia="es-ES_tradnl"/>
              </w:rPr>
              <w:t>23. A recibir una cesárea humanizada, en caso de haberse agotado todas las condiciones de un parto fisiológico humanizado o sea solicitada de manera libre e informada por la mujer en el plan de parto por cesárea.</w:t>
            </w:r>
          </w:p>
          <w:p w14:paraId="45C86EFC"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p>
          <w:p w14:paraId="35569B7B"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r w:rsidRPr="008A19C1">
              <w:rPr>
                <w:rFonts w:asciiTheme="minorHAnsi" w:eastAsia="Times New Roman" w:hAnsiTheme="minorHAnsi"/>
                <w:color w:val="000000"/>
                <w:sz w:val="22"/>
                <w:szCs w:val="22"/>
                <w:lang w:eastAsia="es-ES_tradnl"/>
              </w:rPr>
              <w:t>24. A ser informada sobre la viabilidad de tener un parto vaginal después de una cesárea y a tenerlo si así lo desea, de conformidad con las recomendaciones basadas en la evidencia científica actualizada, siempre y cuando se aseguren las buenas condiciones de salud del feto y de la mujer.</w:t>
            </w:r>
          </w:p>
          <w:p w14:paraId="569780AB"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p>
          <w:p w14:paraId="0D3008CD"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r w:rsidRPr="008A19C1">
              <w:rPr>
                <w:rFonts w:asciiTheme="minorHAnsi" w:eastAsia="Times New Roman" w:hAnsiTheme="minorHAnsi"/>
                <w:color w:val="000000"/>
                <w:sz w:val="22"/>
                <w:szCs w:val="22"/>
                <w:lang w:eastAsia="es-ES_tradnl"/>
              </w:rPr>
              <w:t>25. En los casos de duelo gestacional o perinatal, a tener acompañamiento de un equipo de agentes de la salud interdisciplinario con formación en duelo; para ayudar a la mujer y/o la familia a superar el duelo y a ser atendida en un lugar donde no tenga contacto con otras mujeres en gestación, trabajo de parto, parto o posparto y en las mejores condiciones posibles teniendo en cuenta su derecho y el de su familia a la intimidad.</w:t>
            </w:r>
          </w:p>
          <w:p w14:paraId="06CE4A70"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p>
          <w:p w14:paraId="330A5360"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r w:rsidRPr="008A19C1">
              <w:rPr>
                <w:rFonts w:asciiTheme="minorHAnsi" w:eastAsia="Times New Roman" w:hAnsiTheme="minorHAnsi"/>
                <w:color w:val="000000"/>
                <w:sz w:val="22"/>
                <w:szCs w:val="22"/>
                <w:lang w:eastAsia="es-ES_tradnl"/>
              </w:rPr>
              <w:t>26. A que le sea entregada su placenta por los actores del sistema de la salud o instituciones que presten la atención durante el parto y posparto, cuando así lo desee y lo solicite la mujer, según sus creencias.</w:t>
            </w:r>
          </w:p>
          <w:p w14:paraId="2E2D558E"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p>
          <w:p w14:paraId="1C37ED99" w14:textId="77777777" w:rsidR="00BF59AB" w:rsidRPr="008A19C1" w:rsidRDefault="00BF59AB" w:rsidP="00333CCA">
            <w:pPr>
              <w:pStyle w:val="Sinespaciado"/>
              <w:rPr>
                <w:rFonts w:asciiTheme="minorHAnsi" w:eastAsia="Times New Roman" w:hAnsiTheme="minorHAnsi"/>
                <w:color w:val="000000"/>
                <w:sz w:val="22"/>
                <w:szCs w:val="22"/>
                <w:lang w:eastAsia="es-ES_tradnl"/>
              </w:rPr>
            </w:pPr>
            <w:r w:rsidRPr="008A19C1">
              <w:rPr>
                <w:rFonts w:asciiTheme="minorHAnsi" w:eastAsia="Times New Roman" w:hAnsiTheme="minorHAnsi"/>
                <w:color w:val="000000"/>
                <w:sz w:val="22"/>
                <w:szCs w:val="22"/>
                <w:lang w:eastAsia="es-ES_tradnl"/>
              </w:rPr>
              <w:t>27. A reclamar los gastos del parto, sin perjuicio de la responsabilidad compartida de los padres que surge desde la concepción.</w:t>
            </w:r>
          </w:p>
          <w:p w14:paraId="28A2C539" w14:textId="77777777" w:rsidR="00BF59AB" w:rsidRDefault="00BF59AB" w:rsidP="00333CCA">
            <w:pPr>
              <w:pStyle w:val="Sinespaciado"/>
              <w:rPr>
                <w:rFonts w:asciiTheme="minorHAnsi" w:eastAsia="Times New Roman" w:hAnsiTheme="minorHAnsi"/>
                <w:color w:val="000000"/>
                <w:sz w:val="22"/>
                <w:szCs w:val="22"/>
                <w:lang w:eastAsia="es-ES_tradnl"/>
              </w:rPr>
            </w:pPr>
          </w:p>
          <w:p w14:paraId="0774EFDB" w14:textId="77777777" w:rsidR="00BF59AB" w:rsidRPr="00142A16" w:rsidRDefault="00BF59AB" w:rsidP="00333CCA">
            <w:pPr>
              <w:pStyle w:val="Sinespaciado"/>
              <w:rPr>
                <w:rFonts w:asciiTheme="minorHAnsi" w:eastAsia="Times New Roman" w:hAnsiTheme="minorHAnsi"/>
                <w:b/>
                <w:color w:val="000000"/>
                <w:sz w:val="22"/>
                <w:szCs w:val="22"/>
                <w:lang w:eastAsia="es-ES_tradnl"/>
              </w:rPr>
            </w:pPr>
            <w:r w:rsidRPr="00142A16">
              <w:rPr>
                <w:rFonts w:asciiTheme="minorHAnsi" w:eastAsia="Times New Roman" w:hAnsiTheme="minorHAnsi"/>
                <w:b/>
                <w:color w:val="000000"/>
                <w:sz w:val="22"/>
                <w:szCs w:val="22"/>
                <w:lang w:eastAsia="es-ES_tradnl"/>
              </w:rPr>
              <w:t xml:space="preserve">28. Recibir un trato respetuoso por parte de los agentes de salud y la </w:t>
            </w:r>
            <w:r w:rsidRPr="00142A16">
              <w:rPr>
                <w:rFonts w:asciiTheme="minorHAnsi" w:eastAsia="Times New Roman" w:hAnsiTheme="minorHAnsi"/>
                <w:b/>
                <w:color w:val="000000"/>
                <w:sz w:val="22"/>
                <w:szCs w:val="22"/>
                <w:lang w:eastAsia="es-ES_tradnl"/>
              </w:rPr>
              <w:lastRenderedPageBreak/>
              <w:t xml:space="preserve">parte administrativa. </w:t>
            </w:r>
          </w:p>
          <w:p w14:paraId="2C22575D" w14:textId="77777777" w:rsidR="00BF59AB" w:rsidRPr="00142A16" w:rsidRDefault="00BF59AB" w:rsidP="00333CCA">
            <w:pPr>
              <w:pStyle w:val="Sinespaciado"/>
              <w:rPr>
                <w:rFonts w:asciiTheme="minorHAnsi" w:eastAsia="Times New Roman" w:hAnsiTheme="minorHAnsi"/>
                <w:b/>
                <w:color w:val="000000"/>
                <w:sz w:val="22"/>
                <w:szCs w:val="22"/>
                <w:u w:val="single"/>
                <w:lang w:eastAsia="es-ES_tradnl"/>
              </w:rPr>
            </w:pPr>
          </w:p>
          <w:p w14:paraId="3C7E441B" w14:textId="77777777" w:rsidR="00BF59AB" w:rsidRPr="005B3184" w:rsidRDefault="00BF59AB" w:rsidP="00333CCA">
            <w:pPr>
              <w:pStyle w:val="Sinespaciado"/>
              <w:rPr>
                <w:rFonts w:asciiTheme="minorHAnsi" w:hAnsiTheme="minorHAnsi"/>
                <w:sz w:val="22"/>
                <w:szCs w:val="22"/>
              </w:rPr>
            </w:pPr>
            <w:r w:rsidRPr="005B3184">
              <w:rPr>
                <w:rFonts w:asciiTheme="minorHAnsi" w:hAnsiTheme="minorHAnsi"/>
                <w:b/>
                <w:sz w:val="22"/>
                <w:szCs w:val="22"/>
              </w:rPr>
              <w:t>Parágrafo 1.</w:t>
            </w:r>
            <w:r w:rsidRPr="005B3184">
              <w:rPr>
                <w:rFonts w:asciiTheme="minorHAnsi" w:hAnsiTheme="minorHAnsi"/>
                <w:sz w:val="22"/>
                <w:szCs w:val="22"/>
              </w:rPr>
              <w:t xml:space="preserve"> Cuando el reconocimiento de la paternidad se realice antes del nacimiento, en virtud de lo establecido por la Ley 75 de 1968, los derechos reconocidos en los numerales 4, 7, 10, 15, 22 y 25 serán también reconocidos al padre.</w:t>
            </w:r>
          </w:p>
        </w:tc>
        <w:tc>
          <w:tcPr>
            <w:tcW w:w="2688" w:type="dxa"/>
          </w:tcPr>
          <w:p w14:paraId="530797EC"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r w:rsidRPr="00DA5A34">
              <w:rPr>
                <w:rFonts w:asciiTheme="minorHAnsi" w:eastAsia="Times New Roman" w:hAnsiTheme="minorHAnsi"/>
                <w:color w:val="000000"/>
                <w:lang w:eastAsia="es-ES_tradnl"/>
              </w:rPr>
              <w:lastRenderedPageBreak/>
              <w:t>Las diferencias entre los textos se establecen</w:t>
            </w:r>
            <w:r>
              <w:rPr>
                <w:rFonts w:asciiTheme="minorHAnsi" w:eastAsia="Times New Roman" w:hAnsiTheme="minorHAnsi"/>
                <w:color w:val="000000"/>
                <w:lang w:eastAsia="es-ES_tradnl"/>
              </w:rPr>
              <w:t xml:space="preserve"> en los numerales 1, 2,3, 4,5, 7, 8, 10, 14, 15, 17 y 28, este último numeral solo hace parte del texto definitivo aprobado por la cámara. </w:t>
            </w:r>
          </w:p>
          <w:p w14:paraId="655C29F3"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p>
          <w:p w14:paraId="1BC23ABA"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p>
          <w:p w14:paraId="0553B72F" w14:textId="77777777" w:rsidR="00BF59AB" w:rsidRPr="00DA5A34" w:rsidRDefault="00BF59AB" w:rsidP="00333CCA">
            <w:pPr>
              <w:pStyle w:val="Sinespaciado"/>
              <w:rPr>
                <w:rFonts w:asciiTheme="minorHAnsi" w:hAnsiTheme="minorHAnsi"/>
                <w:sz w:val="22"/>
                <w:szCs w:val="22"/>
              </w:rPr>
            </w:pPr>
          </w:p>
          <w:p w14:paraId="77A72FBB" w14:textId="77777777" w:rsidR="00BF59AB" w:rsidRPr="00DA5A34" w:rsidRDefault="00BF59AB" w:rsidP="00333CCA">
            <w:pPr>
              <w:pStyle w:val="Sinespaciado"/>
              <w:rPr>
                <w:rFonts w:asciiTheme="minorHAnsi" w:hAnsiTheme="minorHAnsi"/>
                <w:sz w:val="22"/>
                <w:szCs w:val="22"/>
              </w:rPr>
            </w:pPr>
          </w:p>
          <w:p w14:paraId="63DF18D6" w14:textId="77777777" w:rsidR="00BF59AB" w:rsidRPr="00DA5A34" w:rsidRDefault="00BF59AB" w:rsidP="00333CCA">
            <w:pPr>
              <w:pStyle w:val="Sinespaciado"/>
              <w:rPr>
                <w:rFonts w:asciiTheme="minorHAnsi" w:hAnsiTheme="minorHAnsi"/>
                <w:sz w:val="22"/>
                <w:szCs w:val="22"/>
              </w:rPr>
            </w:pPr>
          </w:p>
          <w:p w14:paraId="00C8A5FC" w14:textId="77777777" w:rsidR="00BF59AB" w:rsidRPr="00DA5A34" w:rsidRDefault="00BF59AB" w:rsidP="00333CCA">
            <w:pPr>
              <w:pStyle w:val="Sinespaciado"/>
              <w:rPr>
                <w:rFonts w:asciiTheme="minorHAnsi" w:hAnsiTheme="minorHAnsi"/>
                <w:sz w:val="22"/>
                <w:szCs w:val="22"/>
              </w:rPr>
            </w:pPr>
          </w:p>
          <w:p w14:paraId="2C9458AA" w14:textId="77777777" w:rsidR="00BF59AB" w:rsidRPr="00DA5A34" w:rsidRDefault="00BF59AB" w:rsidP="00333CCA">
            <w:pPr>
              <w:pStyle w:val="Sinespaciado"/>
              <w:rPr>
                <w:rFonts w:asciiTheme="minorHAnsi" w:hAnsiTheme="minorHAnsi"/>
                <w:sz w:val="22"/>
                <w:szCs w:val="22"/>
              </w:rPr>
            </w:pPr>
          </w:p>
          <w:p w14:paraId="521A3A5D" w14:textId="77777777" w:rsidR="00BF59AB" w:rsidRPr="00DA5A34" w:rsidRDefault="00BF59AB" w:rsidP="00333CCA">
            <w:pPr>
              <w:pStyle w:val="Sinespaciado"/>
              <w:rPr>
                <w:rFonts w:asciiTheme="minorHAnsi" w:hAnsiTheme="minorHAnsi"/>
                <w:sz w:val="22"/>
                <w:szCs w:val="22"/>
              </w:rPr>
            </w:pPr>
          </w:p>
          <w:p w14:paraId="533DE780" w14:textId="77777777" w:rsidR="00BF59AB" w:rsidRPr="00DA5A34" w:rsidRDefault="00BF59AB" w:rsidP="00333CCA">
            <w:pPr>
              <w:pStyle w:val="Sinespaciado"/>
              <w:rPr>
                <w:rFonts w:asciiTheme="minorHAnsi" w:hAnsiTheme="minorHAnsi"/>
                <w:sz w:val="22"/>
                <w:szCs w:val="22"/>
              </w:rPr>
            </w:pPr>
          </w:p>
          <w:p w14:paraId="08E6F644" w14:textId="77777777" w:rsidR="00BF59AB" w:rsidRPr="00DA5A34" w:rsidRDefault="00BF59AB" w:rsidP="00333CCA">
            <w:pPr>
              <w:pStyle w:val="Sinespaciado"/>
              <w:rPr>
                <w:rFonts w:asciiTheme="minorHAnsi" w:hAnsiTheme="minorHAnsi"/>
                <w:sz w:val="22"/>
                <w:szCs w:val="22"/>
              </w:rPr>
            </w:pPr>
          </w:p>
          <w:p w14:paraId="1F823D3C" w14:textId="77777777" w:rsidR="00BF59AB" w:rsidRPr="00DA5A34" w:rsidRDefault="00BF59AB" w:rsidP="00333CCA">
            <w:pPr>
              <w:pStyle w:val="Sinespaciado"/>
              <w:rPr>
                <w:rFonts w:asciiTheme="minorHAnsi" w:hAnsiTheme="minorHAnsi"/>
                <w:sz w:val="22"/>
                <w:szCs w:val="22"/>
              </w:rPr>
            </w:pPr>
          </w:p>
          <w:p w14:paraId="6273F8EB" w14:textId="77777777" w:rsidR="00BF59AB" w:rsidRPr="00DA5A34" w:rsidRDefault="00BF59AB" w:rsidP="00333CCA">
            <w:pPr>
              <w:pStyle w:val="Sinespaciado"/>
              <w:rPr>
                <w:rFonts w:asciiTheme="minorHAnsi" w:hAnsiTheme="minorHAnsi"/>
                <w:sz w:val="22"/>
                <w:szCs w:val="22"/>
              </w:rPr>
            </w:pPr>
          </w:p>
          <w:p w14:paraId="16212C36" w14:textId="77777777" w:rsidR="00BF59AB" w:rsidRPr="00DA5A34" w:rsidRDefault="00BF59AB" w:rsidP="00333CCA">
            <w:pPr>
              <w:pStyle w:val="Sinespaciado"/>
              <w:rPr>
                <w:rFonts w:asciiTheme="minorHAnsi" w:hAnsiTheme="minorHAnsi"/>
                <w:sz w:val="22"/>
                <w:szCs w:val="22"/>
              </w:rPr>
            </w:pPr>
          </w:p>
          <w:p w14:paraId="11A9C91F" w14:textId="77777777" w:rsidR="00BF59AB" w:rsidRPr="00DA5A34" w:rsidRDefault="00BF59AB" w:rsidP="00333CCA">
            <w:pPr>
              <w:pStyle w:val="Sinespaciado"/>
              <w:rPr>
                <w:rFonts w:asciiTheme="minorHAnsi" w:hAnsiTheme="minorHAnsi"/>
                <w:sz w:val="22"/>
                <w:szCs w:val="22"/>
              </w:rPr>
            </w:pPr>
          </w:p>
          <w:p w14:paraId="399551E6" w14:textId="77777777" w:rsidR="00BF59AB" w:rsidRPr="00DA5A34" w:rsidRDefault="00BF59AB" w:rsidP="00333CCA">
            <w:pPr>
              <w:pStyle w:val="Sinespaciado"/>
              <w:rPr>
                <w:rFonts w:asciiTheme="minorHAnsi" w:hAnsiTheme="minorHAnsi"/>
                <w:sz w:val="22"/>
                <w:szCs w:val="22"/>
              </w:rPr>
            </w:pPr>
          </w:p>
          <w:p w14:paraId="3073C1C4" w14:textId="77777777" w:rsidR="00BF59AB" w:rsidRPr="00DA5A34" w:rsidRDefault="00BF59AB" w:rsidP="00333CCA">
            <w:pPr>
              <w:pStyle w:val="Sinespaciado"/>
              <w:rPr>
                <w:rFonts w:asciiTheme="minorHAnsi" w:hAnsiTheme="minorHAnsi"/>
                <w:sz w:val="22"/>
                <w:szCs w:val="22"/>
              </w:rPr>
            </w:pPr>
          </w:p>
          <w:p w14:paraId="63DD548B" w14:textId="77777777" w:rsidR="00BF59AB" w:rsidRPr="00DA5A34" w:rsidRDefault="00BF59AB" w:rsidP="00333CCA">
            <w:pPr>
              <w:pStyle w:val="Sinespaciado"/>
              <w:rPr>
                <w:rFonts w:asciiTheme="minorHAnsi" w:hAnsiTheme="minorHAnsi"/>
                <w:sz w:val="22"/>
                <w:szCs w:val="22"/>
              </w:rPr>
            </w:pPr>
          </w:p>
          <w:p w14:paraId="3D013841" w14:textId="77777777" w:rsidR="00BF59AB" w:rsidRPr="00DA5A34" w:rsidRDefault="00BF59AB" w:rsidP="00333CCA">
            <w:pPr>
              <w:pStyle w:val="Sinespaciado"/>
              <w:rPr>
                <w:rFonts w:asciiTheme="minorHAnsi" w:hAnsiTheme="minorHAnsi"/>
                <w:sz w:val="22"/>
                <w:szCs w:val="22"/>
              </w:rPr>
            </w:pPr>
          </w:p>
          <w:p w14:paraId="72D7F4B2" w14:textId="77777777" w:rsidR="00BF59AB" w:rsidRPr="00DA5A34" w:rsidRDefault="00BF59AB" w:rsidP="00333CCA">
            <w:pPr>
              <w:pStyle w:val="Sinespaciado"/>
              <w:rPr>
                <w:rFonts w:asciiTheme="minorHAnsi" w:hAnsiTheme="minorHAnsi"/>
                <w:sz w:val="22"/>
                <w:szCs w:val="22"/>
              </w:rPr>
            </w:pPr>
          </w:p>
          <w:p w14:paraId="61D33DC2" w14:textId="77777777" w:rsidR="00BF59AB" w:rsidRPr="00DA5A34" w:rsidRDefault="00BF59AB" w:rsidP="00333CCA">
            <w:pPr>
              <w:pStyle w:val="Sinespaciado"/>
              <w:rPr>
                <w:rFonts w:asciiTheme="minorHAnsi" w:hAnsiTheme="minorHAnsi"/>
                <w:sz w:val="22"/>
                <w:szCs w:val="22"/>
              </w:rPr>
            </w:pPr>
          </w:p>
          <w:p w14:paraId="7FF5274B" w14:textId="77777777" w:rsidR="00BF59AB" w:rsidRPr="00DA5A34" w:rsidRDefault="00BF59AB" w:rsidP="00333CCA">
            <w:pPr>
              <w:pStyle w:val="Sinespaciado"/>
              <w:rPr>
                <w:rFonts w:asciiTheme="minorHAnsi" w:hAnsiTheme="minorHAnsi"/>
                <w:sz w:val="22"/>
                <w:szCs w:val="22"/>
              </w:rPr>
            </w:pPr>
          </w:p>
          <w:p w14:paraId="7AF1770E" w14:textId="77777777" w:rsidR="00BF59AB" w:rsidRPr="00DA5A34" w:rsidRDefault="00BF59AB" w:rsidP="00333CCA">
            <w:pPr>
              <w:pStyle w:val="Sinespaciado"/>
              <w:rPr>
                <w:rFonts w:asciiTheme="minorHAnsi" w:hAnsiTheme="minorHAnsi"/>
                <w:sz w:val="22"/>
                <w:szCs w:val="22"/>
              </w:rPr>
            </w:pPr>
          </w:p>
          <w:p w14:paraId="1C715C62" w14:textId="77777777" w:rsidR="00BF59AB" w:rsidRPr="00DA5A34" w:rsidRDefault="00BF59AB" w:rsidP="00333CCA">
            <w:pPr>
              <w:pStyle w:val="Sinespaciado"/>
              <w:rPr>
                <w:rFonts w:asciiTheme="minorHAnsi" w:hAnsiTheme="minorHAnsi"/>
                <w:sz w:val="22"/>
                <w:szCs w:val="22"/>
              </w:rPr>
            </w:pPr>
          </w:p>
          <w:p w14:paraId="43F1DEAA" w14:textId="77777777" w:rsidR="00BF59AB" w:rsidRPr="00DA5A34" w:rsidRDefault="00BF59AB" w:rsidP="00333CCA">
            <w:pPr>
              <w:pStyle w:val="Sinespaciado"/>
              <w:rPr>
                <w:rFonts w:asciiTheme="minorHAnsi" w:hAnsiTheme="minorHAnsi"/>
                <w:sz w:val="22"/>
                <w:szCs w:val="22"/>
              </w:rPr>
            </w:pPr>
          </w:p>
          <w:p w14:paraId="30F7E90A" w14:textId="77777777" w:rsidR="00BF59AB" w:rsidRPr="00DA5A34" w:rsidRDefault="00BF59AB" w:rsidP="00333CCA">
            <w:pPr>
              <w:pStyle w:val="Sinespaciado"/>
              <w:rPr>
                <w:rFonts w:asciiTheme="minorHAnsi" w:hAnsiTheme="minorHAnsi"/>
                <w:sz w:val="22"/>
                <w:szCs w:val="22"/>
              </w:rPr>
            </w:pPr>
          </w:p>
          <w:p w14:paraId="31B3F0D6" w14:textId="77777777" w:rsidR="00BF59AB" w:rsidRPr="00DA5A34" w:rsidRDefault="00BF59AB" w:rsidP="00333CCA">
            <w:pPr>
              <w:pStyle w:val="Sinespaciado"/>
              <w:rPr>
                <w:rFonts w:asciiTheme="minorHAnsi" w:hAnsiTheme="minorHAnsi"/>
                <w:sz w:val="22"/>
                <w:szCs w:val="22"/>
              </w:rPr>
            </w:pPr>
          </w:p>
          <w:p w14:paraId="5F2B112A" w14:textId="77777777" w:rsidR="00BF59AB" w:rsidRPr="00DA5A34" w:rsidRDefault="00BF59AB" w:rsidP="00333CCA">
            <w:pPr>
              <w:pStyle w:val="Sinespaciado"/>
              <w:rPr>
                <w:rFonts w:asciiTheme="minorHAnsi" w:hAnsiTheme="minorHAnsi"/>
                <w:sz w:val="22"/>
                <w:szCs w:val="22"/>
              </w:rPr>
            </w:pPr>
          </w:p>
          <w:p w14:paraId="123E66C8" w14:textId="77777777" w:rsidR="00BF59AB" w:rsidRPr="00DA5A34" w:rsidRDefault="00BF59AB" w:rsidP="00333CCA">
            <w:pPr>
              <w:pStyle w:val="Sinespaciado"/>
              <w:rPr>
                <w:rFonts w:asciiTheme="minorHAnsi" w:hAnsiTheme="minorHAnsi"/>
                <w:sz w:val="22"/>
                <w:szCs w:val="22"/>
              </w:rPr>
            </w:pPr>
          </w:p>
          <w:p w14:paraId="7EF9B70E" w14:textId="77777777" w:rsidR="00BF59AB" w:rsidRPr="00DA5A34" w:rsidRDefault="00BF59AB" w:rsidP="00333CCA">
            <w:pPr>
              <w:pStyle w:val="Sinespaciado"/>
              <w:rPr>
                <w:rFonts w:asciiTheme="minorHAnsi" w:hAnsiTheme="minorHAnsi"/>
                <w:sz w:val="22"/>
                <w:szCs w:val="22"/>
              </w:rPr>
            </w:pPr>
          </w:p>
          <w:p w14:paraId="4CF0A153" w14:textId="77777777" w:rsidR="00BF59AB" w:rsidRPr="00DA5A34" w:rsidRDefault="00BF59AB" w:rsidP="00333CCA">
            <w:pPr>
              <w:pStyle w:val="Sinespaciado"/>
              <w:rPr>
                <w:rFonts w:asciiTheme="minorHAnsi" w:hAnsiTheme="minorHAnsi"/>
                <w:sz w:val="22"/>
                <w:szCs w:val="22"/>
              </w:rPr>
            </w:pPr>
          </w:p>
          <w:p w14:paraId="4669D620" w14:textId="77777777" w:rsidR="00BF59AB" w:rsidRPr="00DA5A34" w:rsidRDefault="00BF59AB" w:rsidP="00333CCA">
            <w:pPr>
              <w:pStyle w:val="Sinespaciado"/>
              <w:rPr>
                <w:rFonts w:asciiTheme="minorHAnsi" w:hAnsiTheme="minorHAnsi"/>
                <w:sz w:val="22"/>
                <w:szCs w:val="22"/>
              </w:rPr>
            </w:pPr>
          </w:p>
          <w:p w14:paraId="654875D2" w14:textId="77777777" w:rsidR="00BF59AB" w:rsidRPr="00DA5A34" w:rsidRDefault="00BF59AB" w:rsidP="00333CCA">
            <w:pPr>
              <w:pStyle w:val="Sinespaciado"/>
              <w:rPr>
                <w:rFonts w:asciiTheme="minorHAnsi" w:hAnsiTheme="minorHAnsi"/>
                <w:sz w:val="22"/>
                <w:szCs w:val="22"/>
              </w:rPr>
            </w:pPr>
          </w:p>
          <w:p w14:paraId="27DCDE38" w14:textId="77777777" w:rsidR="00BF59AB" w:rsidRPr="00DA5A34" w:rsidRDefault="00BF59AB" w:rsidP="00333CCA">
            <w:pPr>
              <w:pStyle w:val="Sinespaciado"/>
              <w:rPr>
                <w:rFonts w:asciiTheme="minorHAnsi" w:hAnsiTheme="minorHAnsi"/>
                <w:sz w:val="22"/>
                <w:szCs w:val="22"/>
              </w:rPr>
            </w:pPr>
          </w:p>
          <w:p w14:paraId="5F45D785" w14:textId="77777777" w:rsidR="00BF59AB" w:rsidRPr="00DA5A34" w:rsidRDefault="00BF59AB" w:rsidP="00333CCA">
            <w:pPr>
              <w:pStyle w:val="Sinespaciado"/>
              <w:rPr>
                <w:rFonts w:asciiTheme="minorHAnsi" w:hAnsiTheme="minorHAnsi"/>
                <w:sz w:val="22"/>
                <w:szCs w:val="22"/>
              </w:rPr>
            </w:pPr>
          </w:p>
          <w:p w14:paraId="1569E69B" w14:textId="77777777" w:rsidR="00BF59AB" w:rsidRPr="00DA5A34" w:rsidRDefault="00BF59AB" w:rsidP="00333CCA">
            <w:pPr>
              <w:pStyle w:val="Sinespaciado"/>
              <w:rPr>
                <w:rFonts w:asciiTheme="minorHAnsi" w:hAnsiTheme="minorHAnsi"/>
                <w:sz w:val="22"/>
                <w:szCs w:val="22"/>
              </w:rPr>
            </w:pPr>
          </w:p>
          <w:p w14:paraId="1AC08142" w14:textId="77777777" w:rsidR="00BF59AB" w:rsidRPr="00DA5A34" w:rsidRDefault="00BF59AB" w:rsidP="00333CCA">
            <w:pPr>
              <w:pStyle w:val="Sinespaciado"/>
              <w:rPr>
                <w:rFonts w:asciiTheme="minorHAnsi" w:hAnsiTheme="minorHAnsi"/>
                <w:sz w:val="22"/>
                <w:szCs w:val="22"/>
              </w:rPr>
            </w:pPr>
          </w:p>
          <w:p w14:paraId="662B7640" w14:textId="77777777" w:rsidR="00BF59AB" w:rsidRPr="00DA5A34" w:rsidRDefault="00BF59AB" w:rsidP="00333CCA">
            <w:pPr>
              <w:pStyle w:val="Sinespaciado"/>
              <w:rPr>
                <w:rFonts w:asciiTheme="minorHAnsi" w:hAnsiTheme="minorHAnsi"/>
                <w:sz w:val="22"/>
                <w:szCs w:val="22"/>
              </w:rPr>
            </w:pPr>
          </w:p>
          <w:p w14:paraId="2C6454B6" w14:textId="77777777" w:rsidR="00BF59AB" w:rsidRPr="00DA5A34" w:rsidRDefault="00BF59AB" w:rsidP="00333CCA">
            <w:pPr>
              <w:pStyle w:val="Sinespaciado"/>
              <w:rPr>
                <w:rFonts w:asciiTheme="minorHAnsi" w:hAnsiTheme="minorHAnsi"/>
                <w:sz w:val="22"/>
                <w:szCs w:val="22"/>
              </w:rPr>
            </w:pPr>
          </w:p>
          <w:p w14:paraId="20128D55" w14:textId="77777777" w:rsidR="00BF59AB" w:rsidRPr="00DA5A34" w:rsidRDefault="00BF59AB" w:rsidP="00333CCA">
            <w:pPr>
              <w:pStyle w:val="Sinespaciado"/>
              <w:rPr>
                <w:rFonts w:asciiTheme="minorHAnsi" w:hAnsiTheme="minorHAnsi"/>
                <w:sz w:val="22"/>
                <w:szCs w:val="22"/>
              </w:rPr>
            </w:pPr>
          </w:p>
          <w:p w14:paraId="02C4A6BC" w14:textId="77777777" w:rsidR="00BF59AB" w:rsidRPr="00DA5A34" w:rsidRDefault="00BF59AB" w:rsidP="00333CCA">
            <w:pPr>
              <w:pStyle w:val="Sinespaciado"/>
              <w:rPr>
                <w:rFonts w:asciiTheme="minorHAnsi" w:hAnsiTheme="minorHAnsi"/>
                <w:sz w:val="22"/>
                <w:szCs w:val="22"/>
              </w:rPr>
            </w:pPr>
          </w:p>
          <w:p w14:paraId="4D3D3E42" w14:textId="77777777" w:rsidR="00BF59AB" w:rsidRPr="00DA5A34" w:rsidRDefault="00BF59AB" w:rsidP="00333CCA">
            <w:pPr>
              <w:pStyle w:val="Sinespaciado"/>
              <w:rPr>
                <w:rFonts w:asciiTheme="minorHAnsi" w:hAnsiTheme="minorHAnsi"/>
                <w:sz w:val="22"/>
                <w:szCs w:val="22"/>
              </w:rPr>
            </w:pPr>
          </w:p>
          <w:p w14:paraId="418A3A27" w14:textId="77777777" w:rsidR="00BF59AB" w:rsidRPr="00DA5A34" w:rsidRDefault="00BF59AB" w:rsidP="00333CCA">
            <w:pPr>
              <w:pStyle w:val="Sinespaciado"/>
              <w:rPr>
                <w:rFonts w:asciiTheme="minorHAnsi" w:hAnsiTheme="minorHAnsi"/>
                <w:sz w:val="22"/>
                <w:szCs w:val="22"/>
              </w:rPr>
            </w:pPr>
          </w:p>
          <w:p w14:paraId="6EE5C248" w14:textId="77777777" w:rsidR="00BF59AB" w:rsidRPr="00DA5A34" w:rsidRDefault="00BF59AB" w:rsidP="00333CCA">
            <w:pPr>
              <w:pStyle w:val="Sinespaciado"/>
              <w:rPr>
                <w:rFonts w:asciiTheme="minorHAnsi" w:hAnsiTheme="minorHAnsi"/>
                <w:sz w:val="22"/>
                <w:szCs w:val="22"/>
              </w:rPr>
            </w:pPr>
          </w:p>
          <w:p w14:paraId="7F5B355F" w14:textId="77777777" w:rsidR="00BF59AB" w:rsidRPr="00DA5A34" w:rsidRDefault="00BF59AB" w:rsidP="00333CCA">
            <w:pPr>
              <w:pStyle w:val="Sinespaciado"/>
              <w:rPr>
                <w:rFonts w:asciiTheme="minorHAnsi" w:hAnsiTheme="minorHAnsi"/>
                <w:sz w:val="22"/>
                <w:szCs w:val="22"/>
              </w:rPr>
            </w:pPr>
          </w:p>
          <w:p w14:paraId="691B6908" w14:textId="77777777" w:rsidR="00BF59AB" w:rsidRPr="00DA5A34" w:rsidRDefault="00BF59AB" w:rsidP="00333CCA">
            <w:pPr>
              <w:pStyle w:val="Sinespaciado"/>
              <w:rPr>
                <w:rFonts w:asciiTheme="minorHAnsi" w:hAnsiTheme="minorHAnsi"/>
                <w:sz w:val="22"/>
                <w:szCs w:val="22"/>
              </w:rPr>
            </w:pPr>
          </w:p>
          <w:p w14:paraId="5B994AEB" w14:textId="77777777" w:rsidR="00BF59AB" w:rsidRPr="00DA5A34" w:rsidRDefault="00BF59AB" w:rsidP="00333CCA">
            <w:pPr>
              <w:pStyle w:val="Sinespaciado"/>
              <w:rPr>
                <w:rFonts w:asciiTheme="minorHAnsi" w:hAnsiTheme="minorHAnsi"/>
                <w:sz w:val="22"/>
                <w:szCs w:val="22"/>
              </w:rPr>
            </w:pPr>
          </w:p>
          <w:p w14:paraId="22DC129B" w14:textId="77777777" w:rsidR="00BF59AB" w:rsidRPr="00DA5A34" w:rsidRDefault="00BF59AB" w:rsidP="00333CCA">
            <w:pPr>
              <w:pStyle w:val="Sinespaciado"/>
              <w:rPr>
                <w:rFonts w:asciiTheme="minorHAnsi" w:hAnsiTheme="minorHAnsi"/>
                <w:sz w:val="22"/>
                <w:szCs w:val="22"/>
              </w:rPr>
            </w:pPr>
          </w:p>
          <w:p w14:paraId="6FC29A19" w14:textId="77777777" w:rsidR="00BF59AB" w:rsidRPr="00DA5A34" w:rsidRDefault="00BF59AB" w:rsidP="00333CCA">
            <w:pPr>
              <w:pStyle w:val="Sinespaciado"/>
              <w:rPr>
                <w:rFonts w:asciiTheme="minorHAnsi" w:hAnsiTheme="minorHAnsi"/>
                <w:sz w:val="22"/>
                <w:szCs w:val="22"/>
              </w:rPr>
            </w:pPr>
          </w:p>
          <w:p w14:paraId="179EB077" w14:textId="77777777" w:rsidR="00BF59AB" w:rsidRPr="00DA5A34" w:rsidRDefault="00BF59AB" w:rsidP="00333CCA">
            <w:pPr>
              <w:pStyle w:val="Sinespaciado"/>
              <w:rPr>
                <w:rFonts w:asciiTheme="minorHAnsi" w:hAnsiTheme="minorHAnsi"/>
                <w:sz w:val="22"/>
                <w:szCs w:val="22"/>
              </w:rPr>
            </w:pPr>
          </w:p>
          <w:p w14:paraId="3DE4709D" w14:textId="77777777" w:rsidR="00BF59AB" w:rsidRPr="00DA5A34" w:rsidRDefault="00BF59AB" w:rsidP="00333CCA">
            <w:pPr>
              <w:pStyle w:val="Sinespaciado"/>
              <w:rPr>
                <w:rFonts w:asciiTheme="minorHAnsi" w:hAnsiTheme="minorHAnsi"/>
                <w:sz w:val="22"/>
                <w:szCs w:val="22"/>
              </w:rPr>
            </w:pPr>
          </w:p>
          <w:p w14:paraId="7FC11764" w14:textId="77777777" w:rsidR="00BF59AB" w:rsidRPr="00DA5A34" w:rsidRDefault="00BF59AB" w:rsidP="00333CCA">
            <w:pPr>
              <w:pStyle w:val="Sinespaciado"/>
              <w:rPr>
                <w:rFonts w:asciiTheme="minorHAnsi" w:hAnsiTheme="minorHAnsi"/>
                <w:sz w:val="22"/>
                <w:szCs w:val="22"/>
              </w:rPr>
            </w:pPr>
          </w:p>
          <w:p w14:paraId="2DAB47CC" w14:textId="77777777" w:rsidR="00BF59AB" w:rsidRPr="00DA5A34" w:rsidRDefault="00BF59AB" w:rsidP="00333CCA">
            <w:pPr>
              <w:pStyle w:val="Sinespaciado"/>
              <w:rPr>
                <w:rFonts w:asciiTheme="minorHAnsi" w:hAnsiTheme="minorHAnsi"/>
                <w:sz w:val="22"/>
                <w:szCs w:val="22"/>
              </w:rPr>
            </w:pPr>
          </w:p>
          <w:p w14:paraId="1EEE2950" w14:textId="77777777" w:rsidR="00BF59AB" w:rsidRPr="00DA5A34" w:rsidRDefault="00BF59AB" w:rsidP="00333CCA">
            <w:pPr>
              <w:pStyle w:val="Sinespaciado"/>
              <w:rPr>
                <w:rFonts w:asciiTheme="minorHAnsi" w:hAnsiTheme="minorHAnsi"/>
                <w:sz w:val="22"/>
                <w:szCs w:val="22"/>
              </w:rPr>
            </w:pPr>
          </w:p>
          <w:p w14:paraId="31B3B17D" w14:textId="77777777" w:rsidR="00BF59AB" w:rsidRPr="00DA5A34" w:rsidRDefault="00BF59AB" w:rsidP="00333CCA">
            <w:pPr>
              <w:pStyle w:val="Sinespaciado"/>
              <w:rPr>
                <w:rFonts w:asciiTheme="minorHAnsi" w:hAnsiTheme="minorHAnsi"/>
                <w:sz w:val="22"/>
                <w:szCs w:val="22"/>
              </w:rPr>
            </w:pPr>
          </w:p>
          <w:p w14:paraId="55ACD091" w14:textId="77777777" w:rsidR="00BF59AB" w:rsidRPr="00DA5A34" w:rsidRDefault="00BF59AB" w:rsidP="00333CCA">
            <w:pPr>
              <w:pStyle w:val="Sinespaciado"/>
              <w:rPr>
                <w:rFonts w:asciiTheme="minorHAnsi" w:hAnsiTheme="minorHAnsi"/>
                <w:sz w:val="22"/>
                <w:szCs w:val="22"/>
              </w:rPr>
            </w:pPr>
          </w:p>
          <w:p w14:paraId="61CA2171" w14:textId="77777777" w:rsidR="00BF59AB" w:rsidRPr="00DA5A34" w:rsidRDefault="00BF59AB" w:rsidP="00333CCA">
            <w:pPr>
              <w:pStyle w:val="Sinespaciado"/>
              <w:rPr>
                <w:rFonts w:asciiTheme="minorHAnsi" w:hAnsiTheme="minorHAnsi"/>
                <w:sz w:val="22"/>
                <w:szCs w:val="22"/>
              </w:rPr>
            </w:pPr>
          </w:p>
          <w:p w14:paraId="2271D2EE" w14:textId="77777777" w:rsidR="00BF59AB" w:rsidRPr="00DA5A34" w:rsidRDefault="00BF59AB" w:rsidP="00333CCA">
            <w:pPr>
              <w:pStyle w:val="Sinespaciado"/>
              <w:rPr>
                <w:rFonts w:asciiTheme="minorHAnsi" w:hAnsiTheme="minorHAnsi"/>
                <w:sz w:val="22"/>
                <w:szCs w:val="22"/>
              </w:rPr>
            </w:pPr>
          </w:p>
          <w:p w14:paraId="03B5B700" w14:textId="77777777" w:rsidR="00BF59AB" w:rsidRPr="00DA5A34" w:rsidRDefault="00BF59AB" w:rsidP="00333CCA">
            <w:pPr>
              <w:pStyle w:val="Sinespaciado"/>
              <w:rPr>
                <w:rFonts w:asciiTheme="minorHAnsi" w:hAnsiTheme="minorHAnsi"/>
                <w:sz w:val="22"/>
                <w:szCs w:val="22"/>
              </w:rPr>
            </w:pPr>
          </w:p>
          <w:p w14:paraId="6D3A39DD" w14:textId="77777777" w:rsidR="00BF59AB" w:rsidRPr="00DA5A34" w:rsidRDefault="00BF59AB" w:rsidP="00333CCA">
            <w:pPr>
              <w:pStyle w:val="Sinespaciado"/>
              <w:rPr>
                <w:rFonts w:asciiTheme="minorHAnsi" w:hAnsiTheme="minorHAnsi"/>
                <w:sz w:val="22"/>
                <w:szCs w:val="22"/>
              </w:rPr>
            </w:pPr>
          </w:p>
          <w:p w14:paraId="6DCABC55" w14:textId="77777777" w:rsidR="00BF59AB" w:rsidRPr="00DA5A34" w:rsidRDefault="00BF59AB" w:rsidP="00333CCA">
            <w:pPr>
              <w:pStyle w:val="Sinespaciado"/>
              <w:rPr>
                <w:rFonts w:asciiTheme="minorHAnsi" w:hAnsiTheme="minorHAnsi"/>
                <w:sz w:val="22"/>
                <w:szCs w:val="22"/>
              </w:rPr>
            </w:pPr>
          </w:p>
          <w:p w14:paraId="15A7FC32" w14:textId="77777777" w:rsidR="00BF59AB" w:rsidRPr="00DA5A34" w:rsidRDefault="00BF59AB" w:rsidP="00333CCA">
            <w:pPr>
              <w:pStyle w:val="Sinespaciado"/>
              <w:rPr>
                <w:rFonts w:asciiTheme="minorHAnsi" w:hAnsiTheme="minorHAnsi"/>
                <w:sz w:val="22"/>
                <w:szCs w:val="22"/>
              </w:rPr>
            </w:pPr>
          </w:p>
          <w:p w14:paraId="6882D29E" w14:textId="77777777" w:rsidR="00BF59AB" w:rsidRPr="00DA5A34" w:rsidRDefault="00BF59AB" w:rsidP="00333CCA">
            <w:pPr>
              <w:pStyle w:val="Sinespaciado"/>
              <w:rPr>
                <w:rFonts w:asciiTheme="minorHAnsi" w:hAnsiTheme="minorHAnsi"/>
                <w:sz w:val="22"/>
                <w:szCs w:val="22"/>
              </w:rPr>
            </w:pPr>
          </w:p>
          <w:p w14:paraId="7DD6EA09" w14:textId="77777777" w:rsidR="00BF59AB" w:rsidRPr="00DA5A34" w:rsidRDefault="00BF59AB" w:rsidP="00333CCA">
            <w:pPr>
              <w:pStyle w:val="Sinespaciado"/>
              <w:rPr>
                <w:rFonts w:asciiTheme="minorHAnsi" w:hAnsiTheme="minorHAnsi"/>
                <w:sz w:val="22"/>
                <w:szCs w:val="22"/>
              </w:rPr>
            </w:pPr>
          </w:p>
          <w:p w14:paraId="38DD5807"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p>
        </w:tc>
      </w:tr>
      <w:tr w:rsidR="00BF59AB" w:rsidRPr="00DA5A34" w14:paraId="49FCE241" w14:textId="77777777" w:rsidTr="00333CCA">
        <w:tc>
          <w:tcPr>
            <w:tcW w:w="3545" w:type="dxa"/>
          </w:tcPr>
          <w:p w14:paraId="33CC8CC7" w14:textId="77777777" w:rsidR="00BF59AB" w:rsidRPr="005B3184" w:rsidRDefault="00BF59AB" w:rsidP="00333CCA">
            <w:pPr>
              <w:pStyle w:val="Sinespaciado"/>
              <w:rPr>
                <w:rFonts w:asciiTheme="minorHAnsi" w:hAnsiTheme="minorHAnsi"/>
                <w:b/>
                <w:sz w:val="22"/>
                <w:szCs w:val="22"/>
              </w:rPr>
            </w:pPr>
            <w:r w:rsidRPr="005B3184">
              <w:rPr>
                <w:rFonts w:asciiTheme="minorHAnsi" w:hAnsiTheme="minorHAnsi"/>
                <w:b/>
                <w:sz w:val="22"/>
                <w:szCs w:val="22"/>
              </w:rPr>
              <w:lastRenderedPageBreak/>
              <w:t xml:space="preserve">Artículo 5º. Deberes de la mujer en gestación, trabajo de parto, parto y posparto. </w:t>
            </w:r>
          </w:p>
          <w:p w14:paraId="49418D87" w14:textId="77777777" w:rsidR="00BF59AB" w:rsidRPr="005B3184" w:rsidRDefault="00BF59AB" w:rsidP="00333CCA">
            <w:pPr>
              <w:pStyle w:val="Sinespaciado"/>
              <w:rPr>
                <w:rFonts w:asciiTheme="minorHAnsi" w:hAnsiTheme="minorHAnsi"/>
                <w:sz w:val="22"/>
                <w:szCs w:val="22"/>
              </w:rPr>
            </w:pPr>
          </w:p>
          <w:p w14:paraId="72DF48B6" w14:textId="77777777" w:rsidR="00BF59AB" w:rsidRPr="005B3184" w:rsidRDefault="00BF59AB" w:rsidP="00333CCA">
            <w:pPr>
              <w:pStyle w:val="Sinespaciado"/>
              <w:rPr>
                <w:rFonts w:asciiTheme="minorHAnsi" w:hAnsiTheme="minorHAnsi"/>
                <w:sz w:val="22"/>
                <w:szCs w:val="22"/>
              </w:rPr>
            </w:pPr>
            <w:r w:rsidRPr="005B3184">
              <w:rPr>
                <w:rFonts w:asciiTheme="minorHAnsi" w:hAnsiTheme="minorHAnsi"/>
                <w:sz w:val="22"/>
                <w:szCs w:val="22"/>
              </w:rPr>
              <w:t xml:space="preserve">1. Cumplir con los deberes establecidos en la Ley 1751 de 2015, ley estatutaria de Salud o en la disposición que la modifique. </w:t>
            </w:r>
          </w:p>
          <w:p w14:paraId="7AF551B2" w14:textId="77777777" w:rsidR="00BF59AB" w:rsidRPr="005B3184" w:rsidRDefault="00BF59AB" w:rsidP="00333CCA">
            <w:pPr>
              <w:pStyle w:val="Sinespaciado"/>
              <w:rPr>
                <w:rFonts w:asciiTheme="minorHAnsi" w:hAnsiTheme="minorHAnsi"/>
                <w:sz w:val="22"/>
                <w:szCs w:val="22"/>
              </w:rPr>
            </w:pPr>
          </w:p>
          <w:p w14:paraId="304C02F1" w14:textId="77777777" w:rsidR="00BF59AB" w:rsidRPr="005B3184" w:rsidRDefault="00BF59AB" w:rsidP="00333CCA">
            <w:pPr>
              <w:pStyle w:val="Sinespaciado"/>
              <w:rPr>
                <w:rFonts w:asciiTheme="minorHAnsi" w:hAnsiTheme="minorHAnsi"/>
                <w:sz w:val="22"/>
                <w:szCs w:val="22"/>
              </w:rPr>
            </w:pPr>
            <w:r w:rsidRPr="005B3184">
              <w:rPr>
                <w:rFonts w:asciiTheme="minorHAnsi" w:hAnsiTheme="minorHAnsi"/>
                <w:sz w:val="22"/>
                <w:szCs w:val="22"/>
              </w:rPr>
              <w:t xml:space="preserve">2. Cuando la mujer en gestación, trabajo de parto, parto y posparto decida no atender las recomendaciones de los agentes de salud, o no recibir un procedimiento o tratamiento deberá expresarlo por escrito a través de un documento de consentimiento informado de rechazo o disentimiento. </w:t>
            </w:r>
          </w:p>
          <w:p w14:paraId="6F1992F7" w14:textId="77777777" w:rsidR="00BF59AB" w:rsidRPr="005B3184" w:rsidRDefault="00BF59AB" w:rsidP="00333CCA">
            <w:pPr>
              <w:pStyle w:val="Sinespaciado"/>
              <w:rPr>
                <w:rFonts w:asciiTheme="minorHAnsi" w:hAnsiTheme="minorHAnsi"/>
                <w:sz w:val="22"/>
                <w:szCs w:val="22"/>
              </w:rPr>
            </w:pPr>
          </w:p>
          <w:p w14:paraId="43280F82" w14:textId="77777777" w:rsidR="00BF59AB" w:rsidRPr="005B3184" w:rsidRDefault="00BF59AB" w:rsidP="00333CCA">
            <w:pPr>
              <w:pStyle w:val="Sinespaciado"/>
              <w:rPr>
                <w:rFonts w:asciiTheme="minorHAnsi" w:hAnsiTheme="minorHAnsi"/>
                <w:sz w:val="22"/>
                <w:szCs w:val="22"/>
              </w:rPr>
            </w:pPr>
            <w:r w:rsidRPr="005B3184">
              <w:rPr>
                <w:rFonts w:asciiTheme="minorHAnsi" w:hAnsiTheme="minorHAnsi"/>
                <w:sz w:val="22"/>
                <w:szCs w:val="22"/>
              </w:rPr>
              <w:t>3. Atender las recomendaciones sanitarias en el transporte y disposición de la placenta en el caso de recibirla, y dejar constancia de haberla recibido, todo lo anterior con enfoque diferencial y según sus creencias.</w:t>
            </w:r>
          </w:p>
          <w:p w14:paraId="72E7B8C7" w14:textId="77777777" w:rsidR="00BF59AB" w:rsidRPr="005B3184" w:rsidRDefault="00BF59AB" w:rsidP="00333CCA">
            <w:pPr>
              <w:pStyle w:val="Sinespaciado"/>
              <w:rPr>
                <w:rFonts w:asciiTheme="minorHAnsi" w:hAnsiTheme="minorHAnsi"/>
                <w:sz w:val="22"/>
                <w:szCs w:val="22"/>
              </w:rPr>
            </w:pPr>
          </w:p>
          <w:p w14:paraId="3EA8A03B" w14:textId="77777777" w:rsidR="00BF59AB" w:rsidRPr="005B3184" w:rsidRDefault="00BF59AB" w:rsidP="00333CCA">
            <w:pPr>
              <w:pStyle w:val="Sinespaciado"/>
              <w:rPr>
                <w:rFonts w:asciiTheme="minorHAnsi" w:hAnsiTheme="minorHAnsi"/>
                <w:sz w:val="22"/>
                <w:szCs w:val="22"/>
              </w:rPr>
            </w:pPr>
            <w:r w:rsidRPr="005B3184">
              <w:rPr>
                <w:rFonts w:asciiTheme="minorHAnsi" w:hAnsiTheme="minorHAnsi"/>
                <w:sz w:val="22"/>
                <w:szCs w:val="22"/>
              </w:rPr>
              <w:t>4. Mantener una comunicación y trato respetuoso con los agentes de salud que hacen parte del proceso de gestación, trabajo de parto, parto y posparto.</w:t>
            </w:r>
          </w:p>
        </w:tc>
        <w:tc>
          <w:tcPr>
            <w:tcW w:w="3549" w:type="dxa"/>
          </w:tcPr>
          <w:p w14:paraId="6617CDAD" w14:textId="77777777" w:rsidR="00BF59AB" w:rsidRPr="005B3184" w:rsidRDefault="00BF59AB" w:rsidP="00333CCA">
            <w:pPr>
              <w:pStyle w:val="Sinespaciado"/>
              <w:rPr>
                <w:rFonts w:asciiTheme="minorHAnsi" w:hAnsiTheme="minorHAnsi"/>
                <w:b/>
                <w:bCs/>
                <w:sz w:val="22"/>
                <w:szCs w:val="22"/>
              </w:rPr>
            </w:pPr>
            <w:r w:rsidRPr="005B3184">
              <w:rPr>
                <w:rFonts w:asciiTheme="minorHAnsi" w:hAnsiTheme="minorHAnsi"/>
                <w:b/>
                <w:bCs/>
                <w:sz w:val="22"/>
                <w:szCs w:val="22"/>
              </w:rPr>
              <w:t xml:space="preserve">Artículo 5º. Deberes de la mujer en gestación, trabajo de parto, parto y posparto. </w:t>
            </w:r>
          </w:p>
          <w:p w14:paraId="3A3A424F" w14:textId="77777777" w:rsidR="00BF59AB" w:rsidRPr="005B3184" w:rsidRDefault="00BF59AB" w:rsidP="00333CCA">
            <w:pPr>
              <w:pStyle w:val="Sinespaciado"/>
              <w:rPr>
                <w:rFonts w:asciiTheme="minorHAnsi" w:hAnsiTheme="minorHAnsi"/>
                <w:sz w:val="22"/>
                <w:szCs w:val="22"/>
              </w:rPr>
            </w:pPr>
          </w:p>
          <w:p w14:paraId="680EB015" w14:textId="77777777" w:rsidR="00BF59AB" w:rsidRPr="005B3184" w:rsidRDefault="00BF59AB" w:rsidP="00333CCA">
            <w:pPr>
              <w:pStyle w:val="Sinespaciado"/>
              <w:rPr>
                <w:rFonts w:asciiTheme="minorHAnsi" w:hAnsiTheme="minorHAnsi"/>
                <w:sz w:val="22"/>
                <w:szCs w:val="22"/>
              </w:rPr>
            </w:pPr>
            <w:r w:rsidRPr="005B3184">
              <w:rPr>
                <w:rFonts w:asciiTheme="minorHAnsi" w:hAnsiTheme="minorHAnsi"/>
                <w:sz w:val="22"/>
                <w:szCs w:val="22"/>
              </w:rPr>
              <w:t xml:space="preserve">1. Cumplir con los deberes establecidos en la Ley 1751 de 2015, ley estatutaria de Salud o en la disposición que la modifique. </w:t>
            </w:r>
          </w:p>
          <w:p w14:paraId="1685F83D" w14:textId="77777777" w:rsidR="00BF59AB" w:rsidRPr="005B3184" w:rsidRDefault="00BF59AB" w:rsidP="00333CCA">
            <w:pPr>
              <w:pStyle w:val="Sinespaciado"/>
              <w:rPr>
                <w:rFonts w:asciiTheme="minorHAnsi" w:hAnsiTheme="minorHAnsi"/>
                <w:sz w:val="22"/>
                <w:szCs w:val="22"/>
              </w:rPr>
            </w:pPr>
          </w:p>
          <w:p w14:paraId="2C90F123" w14:textId="77777777" w:rsidR="00BF59AB" w:rsidRPr="005B3184" w:rsidRDefault="00BF59AB" w:rsidP="00333CCA">
            <w:pPr>
              <w:pStyle w:val="Sinespaciado"/>
              <w:rPr>
                <w:rFonts w:asciiTheme="minorHAnsi" w:hAnsiTheme="minorHAnsi"/>
                <w:sz w:val="22"/>
                <w:szCs w:val="22"/>
              </w:rPr>
            </w:pPr>
            <w:r w:rsidRPr="005B3184">
              <w:rPr>
                <w:rFonts w:asciiTheme="minorHAnsi" w:hAnsiTheme="minorHAnsi"/>
                <w:sz w:val="22"/>
                <w:szCs w:val="22"/>
              </w:rPr>
              <w:t xml:space="preserve">2. Cuando la mujer en gestación, trabajo de parto, parto y posparto decida no atender las recomendaciones de los agentes de salud, o no recibir un procedimiento o tratamiento deberá expresarlo por escrito a través de un documento de consentimiento informado de rechazo o disentimiento. </w:t>
            </w:r>
          </w:p>
          <w:p w14:paraId="4F7F8F4D" w14:textId="77777777" w:rsidR="00BF59AB" w:rsidRPr="005B3184" w:rsidRDefault="00BF59AB" w:rsidP="00333CCA">
            <w:pPr>
              <w:pStyle w:val="Sinespaciado"/>
              <w:rPr>
                <w:rFonts w:asciiTheme="minorHAnsi" w:hAnsiTheme="minorHAnsi"/>
                <w:sz w:val="22"/>
                <w:szCs w:val="22"/>
              </w:rPr>
            </w:pPr>
          </w:p>
          <w:p w14:paraId="6BA950AA" w14:textId="77777777" w:rsidR="00BF59AB" w:rsidRPr="005B3184" w:rsidRDefault="00BF59AB" w:rsidP="00333CCA">
            <w:pPr>
              <w:pStyle w:val="Sinespaciado"/>
              <w:rPr>
                <w:rFonts w:asciiTheme="minorHAnsi" w:hAnsiTheme="minorHAnsi"/>
                <w:sz w:val="22"/>
                <w:szCs w:val="22"/>
              </w:rPr>
            </w:pPr>
            <w:r w:rsidRPr="005B3184">
              <w:rPr>
                <w:rFonts w:asciiTheme="minorHAnsi" w:hAnsiTheme="minorHAnsi"/>
                <w:sz w:val="22"/>
                <w:szCs w:val="22"/>
              </w:rPr>
              <w:t>3. Atender las recomendaciones sanitarias en el transporte y disposición de la placenta en el caso de recibirla, y dejar constancia de haberla recibido, todo lo anterior con enfoque diferencial y según sus creencias.</w:t>
            </w:r>
          </w:p>
          <w:p w14:paraId="598885D6" w14:textId="77777777" w:rsidR="00BF59AB" w:rsidRPr="005B3184" w:rsidRDefault="00BF59AB" w:rsidP="00333CCA">
            <w:pPr>
              <w:pStyle w:val="Sinespaciado"/>
              <w:rPr>
                <w:rFonts w:asciiTheme="minorHAnsi" w:hAnsiTheme="minorHAnsi"/>
                <w:sz w:val="22"/>
                <w:szCs w:val="22"/>
              </w:rPr>
            </w:pPr>
          </w:p>
          <w:p w14:paraId="65835B26" w14:textId="77777777" w:rsidR="00BF59AB" w:rsidRPr="005B3184" w:rsidRDefault="00BF59AB" w:rsidP="00333CCA">
            <w:pPr>
              <w:pStyle w:val="Sinespaciado"/>
              <w:rPr>
                <w:rFonts w:asciiTheme="minorHAnsi" w:hAnsiTheme="minorHAnsi"/>
                <w:sz w:val="22"/>
                <w:szCs w:val="22"/>
              </w:rPr>
            </w:pPr>
            <w:r w:rsidRPr="005B3184">
              <w:rPr>
                <w:rFonts w:asciiTheme="minorHAnsi" w:hAnsiTheme="minorHAnsi"/>
                <w:sz w:val="22"/>
                <w:szCs w:val="22"/>
              </w:rPr>
              <w:t>4. Mantener una comunicación y trato respetuoso con los agentes de salud que hacen parte del proceso de gestación, trabajo de parto, parto y posparto.</w:t>
            </w:r>
          </w:p>
        </w:tc>
        <w:tc>
          <w:tcPr>
            <w:tcW w:w="2688" w:type="dxa"/>
          </w:tcPr>
          <w:p w14:paraId="7B4CBD08"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r>
              <w:rPr>
                <w:rFonts w:asciiTheme="minorHAnsi" w:hAnsiTheme="minorHAnsi"/>
                <w:color w:val="000000"/>
                <w:sz w:val="22"/>
                <w:szCs w:val="22"/>
                <w:lang w:eastAsia="es-ES_tradnl"/>
              </w:rPr>
              <w:t>Textos idénticos</w:t>
            </w:r>
          </w:p>
        </w:tc>
      </w:tr>
      <w:tr w:rsidR="00BF59AB" w:rsidRPr="00DA5A34" w14:paraId="18A49205" w14:textId="77777777" w:rsidTr="00333CCA">
        <w:tc>
          <w:tcPr>
            <w:tcW w:w="3545" w:type="dxa"/>
          </w:tcPr>
          <w:p w14:paraId="0580A551" w14:textId="77777777" w:rsidR="00BF59AB" w:rsidRPr="005B3184" w:rsidRDefault="00BF59AB" w:rsidP="00333CCA">
            <w:pPr>
              <w:pStyle w:val="Sinespaciado"/>
              <w:rPr>
                <w:rFonts w:asciiTheme="minorHAnsi" w:hAnsiTheme="minorHAnsi"/>
                <w:sz w:val="22"/>
                <w:szCs w:val="22"/>
              </w:rPr>
            </w:pPr>
            <w:r w:rsidRPr="005B3184">
              <w:rPr>
                <w:rFonts w:asciiTheme="minorHAnsi" w:hAnsiTheme="minorHAnsi"/>
                <w:b/>
                <w:sz w:val="22"/>
                <w:szCs w:val="22"/>
              </w:rPr>
              <w:t>Artículo 6º. Integralidad de la atención.</w:t>
            </w:r>
            <w:r w:rsidRPr="005B3184">
              <w:rPr>
                <w:rFonts w:asciiTheme="minorHAnsi" w:hAnsiTheme="minorHAnsi"/>
                <w:sz w:val="22"/>
                <w:szCs w:val="22"/>
              </w:rPr>
              <w:t xml:space="preserve"> La atención en salud prenatal, atención de partos de bajo riesgo o alto riesgo y atención de recién nacidos debe contar con un agente en salud suficiente, permanente e interdisciplinario, con insumos tecnológicos esenciales en buen estado y demás equipamiento que garantice la atención oportuna, digna y segura a las mujeres y a los </w:t>
            </w:r>
            <w:r w:rsidRPr="005B3184">
              <w:rPr>
                <w:rFonts w:asciiTheme="minorHAnsi" w:hAnsiTheme="minorHAnsi"/>
                <w:sz w:val="22"/>
                <w:szCs w:val="22"/>
              </w:rPr>
              <w:lastRenderedPageBreak/>
              <w:t>recién nacidos durante la gestación, el trabajo de parto, el posparto, teniendo en cuenta dentro de los procesos de atención el enfoque diferencial y la interculturalidad.</w:t>
            </w:r>
          </w:p>
        </w:tc>
        <w:tc>
          <w:tcPr>
            <w:tcW w:w="3549" w:type="dxa"/>
          </w:tcPr>
          <w:p w14:paraId="3352D5C4" w14:textId="77777777" w:rsidR="00BF59AB" w:rsidRPr="00DA5A34" w:rsidRDefault="00BF59AB" w:rsidP="00333CCA">
            <w:pPr>
              <w:pStyle w:val="Sinespaciado"/>
              <w:rPr>
                <w:rFonts w:asciiTheme="minorHAnsi" w:hAnsiTheme="minorHAnsi"/>
                <w:sz w:val="22"/>
                <w:szCs w:val="22"/>
              </w:rPr>
            </w:pPr>
            <w:r w:rsidRPr="005B3184">
              <w:rPr>
                <w:rFonts w:asciiTheme="minorHAnsi" w:eastAsia="Times New Roman" w:hAnsiTheme="minorHAnsi"/>
                <w:b/>
                <w:color w:val="000000"/>
                <w:sz w:val="22"/>
                <w:szCs w:val="22"/>
                <w:lang w:eastAsia="es-ES_tradnl"/>
              </w:rPr>
              <w:lastRenderedPageBreak/>
              <w:t>Artículo 6º. Integralidad de la atención.</w:t>
            </w:r>
            <w:r w:rsidRPr="00DA5A34">
              <w:rPr>
                <w:rFonts w:asciiTheme="minorHAnsi" w:eastAsia="Times New Roman" w:hAnsiTheme="minorHAnsi"/>
                <w:color w:val="000000"/>
                <w:sz w:val="22"/>
                <w:szCs w:val="22"/>
                <w:lang w:eastAsia="es-ES_tradnl"/>
              </w:rPr>
              <w:t xml:space="preserve"> La atención en salud prenatal, atención de partos de bajo riesgo o alto riesgo y atención de recién nacidos debe contar con un agente en salud suficiente, </w:t>
            </w:r>
            <w:r w:rsidRPr="005B3184">
              <w:rPr>
                <w:rFonts w:asciiTheme="minorHAnsi" w:eastAsia="Times New Roman" w:hAnsiTheme="minorHAnsi"/>
                <w:b/>
                <w:color w:val="000000"/>
                <w:sz w:val="22"/>
                <w:szCs w:val="22"/>
                <w:lang w:eastAsia="es-ES_tradnl"/>
              </w:rPr>
              <w:t>idóneos, éticos y</w:t>
            </w:r>
            <w:r w:rsidRPr="00DA5A34">
              <w:rPr>
                <w:rFonts w:asciiTheme="minorHAnsi" w:eastAsia="Times New Roman" w:hAnsiTheme="minorHAnsi"/>
                <w:color w:val="000000"/>
                <w:sz w:val="22"/>
                <w:szCs w:val="22"/>
                <w:lang w:eastAsia="es-ES_tradnl"/>
              </w:rPr>
              <w:t xml:space="preserve"> permanente e interdisciplinario, con insumos tecnológicos esenciales en buen estado y demás equipamiento que garantice la atención oportuna, digna </w:t>
            </w:r>
            <w:r w:rsidRPr="00DA5A34">
              <w:rPr>
                <w:rFonts w:asciiTheme="minorHAnsi" w:eastAsia="Times New Roman" w:hAnsiTheme="minorHAnsi"/>
                <w:color w:val="000000"/>
                <w:sz w:val="22"/>
                <w:szCs w:val="22"/>
                <w:lang w:eastAsia="es-ES_tradnl"/>
              </w:rPr>
              <w:lastRenderedPageBreak/>
              <w:t>y segura a las mujeres y a los recién nacidos durante la gestación, el trabajo de parto, el posparto, teniendo en cuenta dentro de los procesos de atención el enfoque diferencial y la interculturalidad</w:t>
            </w:r>
          </w:p>
        </w:tc>
        <w:tc>
          <w:tcPr>
            <w:tcW w:w="2688" w:type="dxa"/>
          </w:tcPr>
          <w:p w14:paraId="0BDF82AB"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r>
              <w:rPr>
                <w:rFonts w:asciiTheme="minorHAnsi" w:eastAsia="Times New Roman" w:hAnsiTheme="minorHAnsi"/>
                <w:color w:val="000000"/>
                <w:sz w:val="22"/>
                <w:szCs w:val="22"/>
                <w:lang w:eastAsia="es-ES_tradnl"/>
              </w:rPr>
              <w:lastRenderedPageBreak/>
              <w:t>Diferencia con el texto de Cámara en el sentido que en su cuarto debate se incluyeron nuevas características</w:t>
            </w:r>
          </w:p>
        </w:tc>
      </w:tr>
      <w:tr w:rsidR="00BF59AB" w:rsidRPr="00DA5A34" w14:paraId="4B547646" w14:textId="77777777" w:rsidTr="00333CCA">
        <w:tc>
          <w:tcPr>
            <w:tcW w:w="3545" w:type="dxa"/>
          </w:tcPr>
          <w:p w14:paraId="7C82909F" w14:textId="77777777" w:rsidR="00BF59AB" w:rsidRPr="00DA5A34" w:rsidRDefault="00BF59AB" w:rsidP="00333CCA">
            <w:pPr>
              <w:pStyle w:val="Sinespaciado"/>
              <w:rPr>
                <w:rFonts w:asciiTheme="minorHAnsi" w:hAnsiTheme="minorHAnsi"/>
                <w:sz w:val="22"/>
                <w:szCs w:val="22"/>
              </w:rPr>
            </w:pPr>
            <w:r w:rsidRPr="005B3184">
              <w:rPr>
                <w:rFonts w:asciiTheme="minorHAnsi" w:hAnsiTheme="minorHAnsi"/>
                <w:b/>
                <w:sz w:val="22"/>
                <w:szCs w:val="22"/>
              </w:rPr>
              <w:t>Artículo 7º. Derechos del recién nacido:</w:t>
            </w:r>
            <w:r w:rsidRPr="00DA5A34">
              <w:rPr>
                <w:rFonts w:asciiTheme="minorHAnsi" w:hAnsiTheme="minorHAnsi"/>
                <w:sz w:val="22"/>
                <w:szCs w:val="22"/>
              </w:rPr>
              <w:t xml:space="preserve"> Todo recién nacido tiene derecho: </w:t>
            </w:r>
          </w:p>
          <w:p w14:paraId="37F3168D" w14:textId="77777777" w:rsidR="00BF59AB" w:rsidRPr="00DA5A34" w:rsidRDefault="00BF59AB" w:rsidP="00333CCA">
            <w:pPr>
              <w:pStyle w:val="Sinespaciado"/>
              <w:rPr>
                <w:rFonts w:asciiTheme="minorHAnsi" w:hAnsiTheme="minorHAnsi"/>
                <w:sz w:val="22"/>
                <w:szCs w:val="22"/>
              </w:rPr>
            </w:pPr>
          </w:p>
          <w:p w14:paraId="03B5038E" w14:textId="77777777" w:rsidR="00BF59AB" w:rsidRPr="00DA5A34" w:rsidRDefault="00BF59AB" w:rsidP="00333CCA">
            <w:pPr>
              <w:pStyle w:val="Sinespaciado"/>
              <w:rPr>
                <w:rFonts w:asciiTheme="minorHAnsi" w:hAnsiTheme="minorHAnsi"/>
                <w:sz w:val="22"/>
                <w:szCs w:val="22"/>
              </w:rPr>
            </w:pPr>
            <w:r w:rsidRPr="00DA5A34">
              <w:rPr>
                <w:rFonts w:asciiTheme="minorHAnsi" w:hAnsiTheme="minorHAnsi"/>
                <w:sz w:val="22"/>
                <w:szCs w:val="22"/>
              </w:rPr>
              <w:t xml:space="preserve">1. A ser tratado con respeto y dignidad. </w:t>
            </w:r>
          </w:p>
          <w:p w14:paraId="52561A61" w14:textId="77777777" w:rsidR="00BF59AB" w:rsidRPr="00DA5A34" w:rsidRDefault="00BF59AB" w:rsidP="00333CCA">
            <w:pPr>
              <w:pStyle w:val="Sinespaciado"/>
              <w:rPr>
                <w:rFonts w:asciiTheme="minorHAnsi" w:hAnsiTheme="minorHAnsi"/>
                <w:sz w:val="22"/>
                <w:szCs w:val="22"/>
              </w:rPr>
            </w:pPr>
          </w:p>
          <w:p w14:paraId="4C3ED321" w14:textId="77777777" w:rsidR="00BF59AB" w:rsidRPr="00DA5A34" w:rsidRDefault="00BF59AB" w:rsidP="00333CCA">
            <w:pPr>
              <w:pStyle w:val="Sinespaciado"/>
              <w:rPr>
                <w:rFonts w:asciiTheme="minorHAnsi" w:hAnsiTheme="minorHAnsi"/>
                <w:sz w:val="22"/>
                <w:szCs w:val="22"/>
              </w:rPr>
            </w:pPr>
          </w:p>
          <w:p w14:paraId="2136754D" w14:textId="77777777" w:rsidR="00BF59AB" w:rsidRPr="00DA5A34" w:rsidRDefault="00BF59AB" w:rsidP="00333CCA">
            <w:pPr>
              <w:pStyle w:val="Sinespaciado"/>
              <w:rPr>
                <w:rFonts w:asciiTheme="minorHAnsi" w:hAnsiTheme="minorHAnsi"/>
                <w:sz w:val="22"/>
                <w:szCs w:val="22"/>
              </w:rPr>
            </w:pPr>
          </w:p>
          <w:p w14:paraId="413EDC6C" w14:textId="77777777" w:rsidR="00BF59AB" w:rsidRPr="00DA5A34" w:rsidRDefault="00BF59AB" w:rsidP="00333CCA">
            <w:pPr>
              <w:pStyle w:val="Sinespaciado"/>
              <w:rPr>
                <w:rFonts w:asciiTheme="minorHAnsi" w:hAnsiTheme="minorHAnsi"/>
                <w:sz w:val="22"/>
                <w:szCs w:val="22"/>
              </w:rPr>
            </w:pPr>
          </w:p>
          <w:p w14:paraId="239ADFB9" w14:textId="77777777" w:rsidR="00BF59AB" w:rsidRPr="00DA5A34" w:rsidRDefault="00BF59AB" w:rsidP="00333CCA">
            <w:pPr>
              <w:pStyle w:val="Sinespaciado"/>
              <w:rPr>
                <w:rFonts w:asciiTheme="minorHAnsi" w:hAnsiTheme="minorHAnsi"/>
                <w:sz w:val="22"/>
                <w:szCs w:val="22"/>
              </w:rPr>
            </w:pPr>
          </w:p>
          <w:p w14:paraId="07857070" w14:textId="77777777" w:rsidR="00BF59AB" w:rsidRPr="00DA5A34" w:rsidRDefault="00BF59AB" w:rsidP="00333CCA">
            <w:pPr>
              <w:pStyle w:val="Sinespaciado"/>
              <w:rPr>
                <w:rFonts w:asciiTheme="minorHAnsi" w:hAnsiTheme="minorHAnsi"/>
                <w:sz w:val="22"/>
                <w:szCs w:val="22"/>
              </w:rPr>
            </w:pPr>
          </w:p>
          <w:p w14:paraId="25371CF4" w14:textId="77777777" w:rsidR="00BF59AB" w:rsidRPr="00DA5A34" w:rsidRDefault="00BF59AB" w:rsidP="00333CCA">
            <w:pPr>
              <w:pStyle w:val="Sinespaciado"/>
              <w:rPr>
                <w:rFonts w:asciiTheme="minorHAnsi" w:hAnsiTheme="minorHAnsi"/>
                <w:sz w:val="22"/>
                <w:szCs w:val="22"/>
              </w:rPr>
            </w:pPr>
          </w:p>
          <w:p w14:paraId="4E5E932F" w14:textId="77777777" w:rsidR="00BF59AB" w:rsidRPr="00DA5A34" w:rsidRDefault="00BF59AB" w:rsidP="00333CCA">
            <w:pPr>
              <w:pStyle w:val="Sinespaciado"/>
              <w:rPr>
                <w:rFonts w:asciiTheme="minorHAnsi" w:hAnsiTheme="minorHAnsi"/>
                <w:sz w:val="22"/>
                <w:szCs w:val="22"/>
              </w:rPr>
            </w:pPr>
          </w:p>
          <w:p w14:paraId="1D41440C" w14:textId="77777777" w:rsidR="00BF59AB" w:rsidRPr="00DA5A34" w:rsidRDefault="00BF59AB" w:rsidP="00333CCA">
            <w:pPr>
              <w:pStyle w:val="Sinespaciado"/>
              <w:rPr>
                <w:rFonts w:asciiTheme="minorHAnsi" w:hAnsiTheme="minorHAnsi"/>
                <w:sz w:val="22"/>
                <w:szCs w:val="22"/>
              </w:rPr>
            </w:pPr>
          </w:p>
          <w:p w14:paraId="6BDC4F42" w14:textId="77777777" w:rsidR="00BF59AB" w:rsidRPr="00DA5A34" w:rsidRDefault="00BF59AB" w:rsidP="00333CCA">
            <w:pPr>
              <w:pStyle w:val="Sinespaciado"/>
              <w:rPr>
                <w:rFonts w:asciiTheme="minorHAnsi" w:hAnsiTheme="minorHAnsi"/>
                <w:sz w:val="22"/>
                <w:szCs w:val="22"/>
              </w:rPr>
            </w:pPr>
            <w:r w:rsidRPr="00DA5A34">
              <w:rPr>
                <w:rFonts w:asciiTheme="minorHAnsi" w:hAnsiTheme="minorHAnsi"/>
                <w:sz w:val="22"/>
                <w:szCs w:val="22"/>
              </w:rPr>
              <w:t xml:space="preserve">2. A ser inscrito en el Registro Civil de Nacimiento y afiliado al Sistema de Seguridad Social en Salud. </w:t>
            </w:r>
          </w:p>
          <w:p w14:paraId="7DD97B14" w14:textId="77777777" w:rsidR="00BF59AB" w:rsidRPr="00DA5A34" w:rsidRDefault="00BF59AB" w:rsidP="00333CCA">
            <w:pPr>
              <w:pStyle w:val="Sinespaciado"/>
              <w:rPr>
                <w:rFonts w:asciiTheme="minorHAnsi" w:hAnsiTheme="minorHAnsi"/>
                <w:sz w:val="22"/>
                <w:szCs w:val="22"/>
              </w:rPr>
            </w:pPr>
          </w:p>
          <w:p w14:paraId="1B53A1E2" w14:textId="77777777" w:rsidR="00BF59AB" w:rsidRPr="00DA5A34" w:rsidRDefault="00BF59AB" w:rsidP="00333CCA">
            <w:pPr>
              <w:pStyle w:val="Sinespaciado"/>
              <w:rPr>
                <w:rFonts w:asciiTheme="minorHAnsi" w:hAnsiTheme="minorHAnsi"/>
                <w:sz w:val="22"/>
                <w:szCs w:val="22"/>
              </w:rPr>
            </w:pPr>
            <w:r w:rsidRPr="00DA5A34">
              <w:rPr>
                <w:rFonts w:asciiTheme="minorHAnsi" w:hAnsiTheme="minorHAnsi"/>
                <w:sz w:val="22"/>
                <w:szCs w:val="22"/>
              </w:rPr>
              <w:t xml:space="preserve">3. A recibir los cuidados y los tratamientos interdisciplinariamente necesarios, acordes con la evidencia científica actualizada, con su estado de salud y en consideración a la supremacía de sus derechos fundamentales, inclusive el cuidado paliativo. </w:t>
            </w:r>
          </w:p>
          <w:p w14:paraId="72761911" w14:textId="77777777" w:rsidR="00BF59AB" w:rsidRPr="00DA5A34" w:rsidRDefault="00BF59AB" w:rsidP="00333CCA">
            <w:pPr>
              <w:pStyle w:val="Sinespaciado"/>
              <w:rPr>
                <w:rFonts w:asciiTheme="minorHAnsi" w:hAnsiTheme="minorHAnsi"/>
                <w:sz w:val="22"/>
                <w:szCs w:val="22"/>
              </w:rPr>
            </w:pPr>
          </w:p>
          <w:p w14:paraId="37AC8355" w14:textId="77777777" w:rsidR="00BF59AB" w:rsidRPr="00DA5A34" w:rsidRDefault="00BF59AB" w:rsidP="00333CCA">
            <w:pPr>
              <w:pStyle w:val="Sinespaciado"/>
              <w:rPr>
                <w:rFonts w:asciiTheme="minorHAnsi" w:hAnsiTheme="minorHAnsi"/>
                <w:sz w:val="22"/>
                <w:szCs w:val="22"/>
              </w:rPr>
            </w:pPr>
          </w:p>
          <w:p w14:paraId="70372BEB" w14:textId="77777777" w:rsidR="00BF59AB" w:rsidRPr="00DA5A34" w:rsidRDefault="00BF59AB" w:rsidP="00333CCA">
            <w:pPr>
              <w:pStyle w:val="Sinespaciado"/>
              <w:rPr>
                <w:rFonts w:asciiTheme="minorHAnsi" w:hAnsiTheme="minorHAnsi"/>
                <w:sz w:val="22"/>
                <w:szCs w:val="22"/>
              </w:rPr>
            </w:pPr>
            <w:r w:rsidRPr="00DA5A34">
              <w:rPr>
                <w:rFonts w:asciiTheme="minorHAnsi" w:hAnsiTheme="minorHAnsi"/>
                <w:sz w:val="22"/>
                <w:szCs w:val="22"/>
              </w:rPr>
              <w:t xml:space="preserve">4. A tener contacto piel con piel con su madre y amamantamiento inmediato postergando los procedimientos que no se consideren vitales con el objetivo de favorecer sus procesos de adaptación neurofisiológicos y psicológicos. </w:t>
            </w:r>
          </w:p>
          <w:p w14:paraId="0F9CC09F" w14:textId="77777777" w:rsidR="00BF59AB" w:rsidRPr="00DA5A34" w:rsidRDefault="00BF59AB" w:rsidP="00333CCA">
            <w:pPr>
              <w:pStyle w:val="Sinespaciado"/>
              <w:rPr>
                <w:rFonts w:asciiTheme="minorHAnsi" w:hAnsiTheme="minorHAnsi"/>
                <w:sz w:val="22"/>
                <w:szCs w:val="22"/>
              </w:rPr>
            </w:pPr>
          </w:p>
          <w:p w14:paraId="0B965D1F" w14:textId="77777777" w:rsidR="00BF59AB" w:rsidRPr="00DA5A34" w:rsidRDefault="00BF59AB" w:rsidP="00333CCA">
            <w:pPr>
              <w:pStyle w:val="Sinespaciado"/>
              <w:rPr>
                <w:rFonts w:asciiTheme="minorHAnsi" w:hAnsiTheme="minorHAnsi"/>
                <w:sz w:val="22"/>
                <w:szCs w:val="22"/>
              </w:rPr>
            </w:pPr>
            <w:r w:rsidRPr="00DA5A34">
              <w:rPr>
                <w:rFonts w:asciiTheme="minorHAnsi" w:hAnsiTheme="minorHAnsi"/>
                <w:sz w:val="22"/>
                <w:szCs w:val="22"/>
              </w:rPr>
              <w:t xml:space="preserve">5. Al corte oportuno del cordón umbilical de conformidad con las recomendaciones basadas en la evidencia científica actualizada. </w:t>
            </w:r>
          </w:p>
          <w:p w14:paraId="227F1B12" w14:textId="77777777" w:rsidR="00BF59AB" w:rsidRPr="00DA5A34" w:rsidRDefault="00BF59AB" w:rsidP="00333CCA">
            <w:pPr>
              <w:pStyle w:val="Sinespaciado"/>
              <w:rPr>
                <w:rFonts w:asciiTheme="minorHAnsi" w:hAnsiTheme="minorHAnsi"/>
                <w:sz w:val="22"/>
                <w:szCs w:val="22"/>
              </w:rPr>
            </w:pPr>
          </w:p>
          <w:p w14:paraId="013E4CD9" w14:textId="77777777" w:rsidR="00BF59AB" w:rsidRPr="00DA5A34" w:rsidRDefault="00BF59AB" w:rsidP="00333CCA">
            <w:pPr>
              <w:pStyle w:val="Sinespaciado"/>
              <w:rPr>
                <w:rFonts w:asciiTheme="minorHAnsi" w:hAnsiTheme="minorHAnsi"/>
                <w:sz w:val="22"/>
                <w:szCs w:val="22"/>
              </w:rPr>
            </w:pPr>
            <w:r w:rsidRPr="00DA5A34">
              <w:rPr>
                <w:rFonts w:asciiTheme="minorHAnsi" w:hAnsiTheme="minorHAnsi"/>
                <w:sz w:val="22"/>
                <w:szCs w:val="22"/>
              </w:rPr>
              <w:t xml:space="preserve">6. A no ser separado de su madre durante la permanencia en la institución prestadora de salud, siempre que el recién nacido o la </w:t>
            </w:r>
            <w:r w:rsidRPr="00DA5A34">
              <w:rPr>
                <w:rFonts w:asciiTheme="minorHAnsi" w:hAnsiTheme="minorHAnsi"/>
                <w:sz w:val="22"/>
                <w:szCs w:val="22"/>
              </w:rPr>
              <w:lastRenderedPageBreak/>
              <w:t xml:space="preserve">mujer no requiera de cuidados especiales que impidan lo anterior. </w:t>
            </w:r>
          </w:p>
          <w:p w14:paraId="4E16C300" w14:textId="77777777" w:rsidR="00BF59AB" w:rsidRPr="00DA5A34" w:rsidRDefault="00BF59AB" w:rsidP="00333CCA">
            <w:pPr>
              <w:pStyle w:val="Sinespaciado"/>
              <w:rPr>
                <w:rFonts w:asciiTheme="minorHAnsi" w:hAnsiTheme="minorHAnsi"/>
                <w:sz w:val="22"/>
                <w:szCs w:val="22"/>
              </w:rPr>
            </w:pPr>
          </w:p>
          <w:p w14:paraId="5A43AA3F" w14:textId="77777777" w:rsidR="00BF59AB" w:rsidRPr="00DA5A34" w:rsidRDefault="00BF59AB" w:rsidP="00333CCA">
            <w:pPr>
              <w:pStyle w:val="Sinespaciado"/>
              <w:rPr>
                <w:rFonts w:asciiTheme="minorHAnsi" w:hAnsiTheme="minorHAnsi"/>
                <w:sz w:val="22"/>
                <w:szCs w:val="22"/>
              </w:rPr>
            </w:pPr>
          </w:p>
          <w:p w14:paraId="70E7109F" w14:textId="77777777" w:rsidR="00BF59AB" w:rsidRPr="00DA5A34" w:rsidRDefault="00BF59AB" w:rsidP="00333CCA">
            <w:pPr>
              <w:pStyle w:val="Sinespaciado"/>
              <w:rPr>
                <w:rFonts w:asciiTheme="minorHAnsi" w:hAnsiTheme="minorHAnsi"/>
                <w:sz w:val="22"/>
                <w:szCs w:val="22"/>
              </w:rPr>
            </w:pPr>
            <w:r w:rsidRPr="00DA5A34">
              <w:rPr>
                <w:rFonts w:asciiTheme="minorHAnsi" w:hAnsiTheme="minorHAnsi"/>
                <w:sz w:val="22"/>
                <w:szCs w:val="22"/>
              </w:rPr>
              <w:t xml:space="preserve">7. A tener contacto con su padre durante su proceso de nacimiento, para el adecuado desarrollo de su vínculo afectivo, siempre y cuando la mujer autorice la presencia del padre durante su trabajo de parto, parto y posparto. Lo anterior, siempre y cuando no existan contraindicaciones médicas. </w:t>
            </w:r>
          </w:p>
          <w:p w14:paraId="6B758684" w14:textId="77777777" w:rsidR="00BF59AB" w:rsidRPr="00DA5A34" w:rsidRDefault="00BF59AB" w:rsidP="00333CCA">
            <w:pPr>
              <w:pStyle w:val="Sinespaciado"/>
              <w:rPr>
                <w:rFonts w:asciiTheme="minorHAnsi" w:hAnsiTheme="minorHAnsi"/>
                <w:sz w:val="22"/>
                <w:szCs w:val="22"/>
              </w:rPr>
            </w:pPr>
          </w:p>
          <w:p w14:paraId="16B65F61" w14:textId="77777777" w:rsidR="00BF59AB" w:rsidRPr="00DA5A34" w:rsidRDefault="00BF59AB" w:rsidP="00333CCA">
            <w:pPr>
              <w:pStyle w:val="Sinespaciado"/>
              <w:rPr>
                <w:rFonts w:asciiTheme="minorHAnsi" w:hAnsiTheme="minorHAnsi"/>
                <w:sz w:val="22"/>
                <w:szCs w:val="22"/>
              </w:rPr>
            </w:pPr>
            <w:r w:rsidRPr="00DA5A34">
              <w:rPr>
                <w:rFonts w:asciiTheme="minorHAnsi" w:hAnsiTheme="minorHAnsi"/>
                <w:sz w:val="22"/>
                <w:szCs w:val="22"/>
              </w:rPr>
              <w:t xml:space="preserve">8. A que sus padres reciban adecuado asesoramiento e información sobre los cuidados para su crecimiento y desarrollo, signos de alarma, periodicidad de controles de seguimiento, junto con información sobre el plan de vacunación explicando beneficios y posibles efectos adversos. </w:t>
            </w:r>
          </w:p>
        </w:tc>
        <w:tc>
          <w:tcPr>
            <w:tcW w:w="3549" w:type="dxa"/>
          </w:tcPr>
          <w:p w14:paraId="6D75D597"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r w:rsidRPr="00DA5A34">
              <w:rPr>
                <w:rFonts w:asciiTheme="minorHAnsi" w:eastAsia="Times New Roman" w:hAnsiTheme="minorHAnsi"/>
                <w:b/>
                <w:bCs/>
                <w:color w:val="000000"/>
                <w:sz w:val="22"/>
                <w:szCs w:val="22"/>
                <w:lang w:eastAsia="es-ES_tradnl"/>
              </w:rPr>
              <w:lastRenderedPageBreak/>
              <w:t>Artículo 7º. Derechos del recién nacido:</w:t>
            </w:r>
            <w:r w:rsidRPr="00DA5A34">
              <w:rPr>
                <w:rFonts w:asciiTheme="minorHAnsi" w:eastAsia="Times New Roman" w:hAnsiTheme="minorHAnsi"/>
                <w:color w:val="000000"/>
                <w:sz w:val="22"/>
                <w:szCs w:val="22"/>
                <w:lang w:eastAsia="es-ES_tradnl"/>
              </w:rPr>
              <w:t xml:space="preserve"> Todo recién nacido tiene derecho: </w:t>
            </w:r>
          </w:p>
          <w:p w14:paraId="5C8FFB63"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p>
          <w:p w14:paraId="1AABF6C9" w14:textId="77777777" w:rsidR="00BF59AB" w:rsidRPr="000A3465" w:rsidRDefault="00BF59AB" w:rsidP="00333CCA">
            <w:pPr>
              <w:pStyle w:val="Sinespaciado"/>
              <w:rPr>
                <w:rFonts w:asciiTheme="minorHAnsi" w:eastAsia="Times New Roman" w:hAnsiTheme="minorHAnsi"/>
                <w:b/>
                <w:color w:val="000000"/>
                <w:lang w:eastAsia="es-ES_tradnl"/>
              </w:rPr>
            </w:pPr>
            <w:r w:rsidRPr="00DA5A34">
              <w:rPr>
                <w:rFonts w:asciiTheme="minorHAnsi" w:eastAsia="Times New Roman" w:hAnsiTheme="minorHAnsi"/>
                <w:color w:val="000000"/>
                <w:sz w:val="22"/>
                <w:szCs w:val="22"/>
                <w:lang w:eastAsia="es-ES_tradnl"/>
              </w:rPr>
              <w:t xml:space="preserve">1. </w:t>
            </w:r>
            <w:r w:rsidRPr="00DA5A34">
              <w:rPr>
                <w:rFonts w:asciiTheme="minorHAnsi" w:eastAsia="Times New Roman" w:hAnsiTheme="minorHAnsi"/>
                <w:color w:val="000000"/>
                <w:lang w:eastAsia="es-ES_tradnl"/>
              </w:rPr>
              <w:t>A ser tratado con respeto y dignidad</w:t>
            </w:r>
            <w:r w:rsidRPr="00DA5A34">
              <w:rPr>
                <w:rFonts w:asciiTheme="minorHAnsi" w:eastAsia="Times New Roman" w:hAnsiTheme="minorHAnsi"/>
                <w:color w:val="000000"/>
                <w:u w:val="single"/>
                <w:lang w:eastAsia="es-ES_tradnl"/>
              </w:rPr>
              <w:t xml:space="preserve">. </w:t>
            </w:r>
            <w:r w:rsidRPr="000A3465">
              <w:rPr>
                <w:rFonts w:asciiTheme="minorHAnsi" w:eastAsia="Times New Roman" w:hAnsiTheme="minorHAnsi"/>
                <w:b/>
                <w:color w:val="000000"/>
                <w:lang w:eastAsia="es-ES_tradnl"/>
              </w:rPr>
              <w:t>Todo recién nacido tiene derecho a la vida. Este derecho debe ser respetado por todas las personas y gobiernos sin discriminación por razones de raza, sexo, economía, lugar geográfico de nacimiento, religión u otras.</w:t>
            </w:r>
          </w:p>
          <w:p w14:paraId="52272D1F"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p>
          <w:p w14:paraId="43FAEFA1"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r w:rsidRPr="00DA5A34">
              <w:rPr>
                <w:rFonts w:asciiTheme="minorHAnsi" w:eastAsia="Times New Roman" w:hAnsiTheme="minorHAnsi"/>
                <w:color w:val="000000"/>
                <w:sz w:val="22"/>
                <w:szCs w:val="22"/>
                <w:lang w:eastAsia="es-ES_tradnl"/>
              </w:rPr>
              <w:t>2. A ser inscrito en el Registro Civil de Nacimiento y afiliado al Sistema de Seguridad Social en Salud.</w:t>
            </w:r>
          </w:p>
          <w:p w14:paraId="0CC7C683"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p>
          <w:p w14:paraId="67174CF4"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r w:rsidRPr="00DA5A34">
              <w:rPr>
                <w:rFonts w:asciiTheme="minorHAnsi" w:eastAsia="Times New Roman" w:hAnsiTheme="minorHAnsi"/>
                <w:color w:val="000000"/>
                <w:sz w:val="22"/>
                <w:szCs w:val="22"/>
                <w:lang w:eastAsia="es-ES_tradnl"/>
              </w:rPr>
              <w:t>3. A recibir los cuidados y los tratamientos</w:t>
            </w:r>
            <w:r>
              <w:rPr>
                <w:rFonts w:asciiTheme="minorHAnsi" w:eastAsia="Times New Roman" w:hAnsiTheme="minorHAnsi"/>
                <w:color w:val="000000"/>
                <w:sz w:val="22"/>
                <w:szCs w:val="22"/>
                <w:lang w:eastAsia="es-ES_tradnl"/>
              </w:rPr>
              <w:t xml:space="preserve"> </w:t>
            </w:r>
            <w:r w:rsidRPr="00DA5A34">
              <w:rPr>
                <w:rFonts w:asciiTheme="minorHAnsi" w:eastAsia="Times New Roman" w:hAnsiTheme="minorHAnsi"/>
                <w:color w:val="000000"/>
                <w:sz w:val="22"/>
                <w:szCs w:val="22"/>
                <w:lang w:eastAsia="es-ES_tradnl"/>
              </w:rPr>
              <w:t>interdisciplinariamente necesarios, acordes con la evidencia científica actualizada, con su estado de salud y en consideración a la supremacía de sus derechos fundamentales, inclusive el cuidado paliativo.</w:t>
            </w:r>
          </w:p>
          <w:p w14:paraId="03F023C8"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p>
          <w:p w14:paraId="2E995BCA"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r w:rsidRPr="00DA5A34">
              <w:rPr>
                <w:rFonts w:asciiTheme="minorHAnsi" w:eastAsia="Times New Roman" w:hAnsiTheme="minorHAnsi"/>
                <w:color w:val="000000"/>
                <w:sz w:val="22"/>
                <w:szCs w:val="22"/>
                <w:lang w:eastAsia="es-ES_tradnl"/>
              </w:rPr>
              <w:t>4. A tener contacto piel con piel con su madre y amamantamiento inmediato postergando los procedimientos que no se consideren vitales con el objetivo de favorecer sus procesos de adaptación neurofisiológicos y psicológicos.</w:t>
            </w:r>
          </w:p>
          <w:p w14:paraId="4C632DB2"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p>
          <w:p w14:paraId="13DCF34A"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r w:rsidRPr="00DA5A34">
              <w:rPr>
                <w:rFonts w:asciiTheme="minorHAnsi" w:eastAsia="Times New Roman" w:hAnsiTheme="minorHAnsi"/>
                <w:color w:val="000000"/>
                <w:sz w:val="22"/>
                <w:szCs w:val="22"/>
                <w:lang w:eastAsia="es-ES_tradnl"/>
              </w:rPr>
              <w:t>5. Al corte oportuno del cordón umbilical de conformidad con las recomendaciones basadas en la evidencia científica actualizada.</w:t>
            </w:r>
          </w:p>
          <w:p w14:paraId="1E6E0765"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p>
          <w:p w14:paraId="7E1E794A" w14:textId="77777777" w:rsidR="00BF59AB" w:rsidRPr="00DA5A34" w:rsidRDefault="00BF59AB" w:rsidP="00333CCA">
            <w:pPr>
              <w:pStyle w:val="Sinespaciado"/>
              <w:rPr>
                <w:rFonts w:asciiTheme="minorHAnsi" w:eastAsia="Times New Roman" w:hAnsiTheme="minorHAnsi"/>
                <w:color w:val="000000"/>
                <w:sz w:val="22"/>
                <w:szCs w:val="22"/>
                <w:u w:val="single"/>
                <w:lang w:eastAsia="es-ES_tradnl"/>
              </w:rPr>
            </w:pPr>
            <w:r w:rsidRPr="00DA5A34">
              <w:rPr>
                <w:rFonts w:asciiTheme="minorHAnsi" w:eastAsia="Times New Roman" w:hAnsiTheme="minorHAnsi"/>
                <w:color w:val="000000"/>
                <w:sz w:val="22"/>
                <w:szCs w:val="22"/>
                <w:lang w:eastAsia="es-ES_tradnl"/>
              </w:rPr>
              <w:t xml:space="preserve">6. A no ser separado de su madre durante la permanencia en la institución prestadora de salud, siempre que el recién nacido o la mujer no requiera de cuidados </w:t>
            </w:r>
            <w:r w:rsidRPr="00DA5A34">
              <w:rPr>
                <w:rFonts w:asciiTheme="minorHAnsi" w:eastAsia="Times New Roman" w:hAnsiTheme="minorHAnsi"/>
                <w:color w:val="000000"/>
                <w:sz w:val="22"/>
                <w:szCs w:val="22"/>
                <w:lang w:eastAsia="es-ES_tradnl"/>
              </w:rPr>
              <w:lastRenderedPageBreak/>
              <w:t xml:space="preserve">especiales que impidan lo anterior, </w:t>
            </w:r>
            <w:r w:rsidRPr="000A3465">
              <w:rPr>
                <w:rFonts w:asciiTheme="minorHAnsi" w:eastAsia="Times New Roman" w:hAnsiTheme="minorHAnsi"/>
                <w:b/>
                <w:color w:val="000000"/>
                <w:sz w:val="22"/>
                <w:szCs w:val="22"/>
                <w:lang w:eastAsia="es-ES_tradnl"/>
              </w:rPr>
              <w:t>para lo cual deberán informar debidamente a la madre.</w:t>
            </w:r>
          </w:p>
          <w:p w14:paraId="722016A6"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p>
          <w:p w14:paraId="5411C76E"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r w:rsidRPr="00DA5A34">
              <w:rPr>
                <w:rFonts w:asciiTheme="minorHAnsi" w:eastAsia="Times New Roman" w:hAnsiTheme="minorHAnsi"/>
                <w:color w:val="000000"/>
                <w:sz w:val="22"/>
                <w:szCs w:val="22"/>
                <w:lang w:eastAsia="es-ES_tradnl"/>
              </w:rPr>
              <w:t>7. A tener contacto con su padre durante su proceso de nacimiento, para el adecuado desarrollo de su vínculo afectivo, siempre y cuando la mujer autorice la presencia del padre durante su trabajo de parto, parto y posparto. Lo anterior, siempre y cuando no existan contraindicaciones médicas.</w:t>
            </w:r>
          </w:p>
          <w:p w14:paraId="491C9ACE"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p>
          <w:p w14:paraId="696BB47D" w14:textId="77777777" w:rsidR="00BF59AB" w:rsidRPr="000A3465" w:rsidRDefault="00BF59AB" w:rsidP="00333CCA">
            <w:pPr>
              <w:pStyle w:val="Sinespaciado"/>
              <w:rPr>
                <w:rFonts w:asciiTheme="minorHAnsi" w:eastAsia="Times New Roman" w:hAnsiTheme="minorHAnsi"/>
                <w:b/>
                <w:color w:val="000000"/>
                <w:sz w:val="22"/>
                <w:szCs w:val="22"/>
                <w:lang w:eastAsia="es-ES_tradnl"/>
              </w:rPr>
            </w:pPr>
            <w:r w:rsidRPr="00DA5A34">
              <w:rPr>
                <w:rFonts w:asciiTheme="minorHAnsi" w:eastAsia="Times New Roman" w:hAnsiTheme="minorHAnsi"/>
                <w:color w:val="000000"/>
                <w:sz w:val="22"/>
                <w:szCs w:val="22"/>
                <w:lang w:eastAsia="es-ES_tradnl"/>
              </w:rPr>
              <w:t xml:space="preserve">8. A que sus padres reciban adecuado asesoramiento e información sobre los cuidados para </w:t>
            </w:r>
            <w:r w:rsidRPr="000A3465">
              <w:rPr>
                <w:rFonts w:asciiTheme="minorHAnsi" w:eastAsia="Times New Roman" w:hAnsiTheme="minorHAnsi"/>
                <w:color w:val="000000"/>
                <w:sz w:val="22"/>
                <w:szCs w:val="22"/>
                <w:lang w:eastAsia="es-ES_tradnl"/>
              </w:rPr>
              <w:t xml:space="preserve">su </w:t>
            </w:r>
            <w:r w:rsidRPr="000A3465">
              <w:rPr>
                <w:rFonts w:asciiTheme="minorHAnsi" w:eastAsia="Times New Roman" w:hAnsiTheme="minorHAnsi"/>
                <w:b/>
                <w:color w:val="000000"/>
                <w:sz w:val="22"/>
                <w:szCs w:val="22"/>
                <w:lang w:eastAsia="es-ES_tradnl"/>
              </w:rPr>
              <w:t>gestación</w:t>
            </w:r>
            <w:r w:rsidRPr="000A3465">
              <w:rPr>
                <w:rFonts w:asciiTheme="minorHAnsi" w:eastAsia="Times New Roman" w:hAnsiTheme="minorHAnsi"/>
                <w:color w:val="000000"/>
                <w:sz w:val="22"/>
                <w:szCs w:val="22"/>
                <w:lang w:eastAsia="es-ES_tradnl"/>
              </w:rPr>
              <w:t>,</w:t>
            </w:r>
            <w:r w:rsidRPr="00DA5A34">
              <w:rPr>
                <w:rFonts w:asciiTheme="minorHAnsi" w:eastAsia="Times New Roman" w:hAnsiTheme="minorHAnsi"/>
                <w:color w:val="000000"/>
                <w:sz w:val="22"/>
                <w:szCs w:val="22"/>
                <w:lang w:eastAsia="es-ES_tradnl"/>
              </w:rPr>
              <w:t xml:space="preserve"> crecimiento y desarrollo, signos de alarma, periodicidad de controles de seguimiento, junto con información sobre el plan de vacunación explicando beneficios y posibles efectos adversos </w:t>
            </w:r>
            <w:r w:rsidRPr="000A3465">
              <w:rPr>
                <w:rFonts w:asciiTheme="minorHAnsi" w:eastAsia="Times New Roman" w:hAnsiTheme="minorHAnsi"/>
                <w:b/>
                <w:color w:val="000000"/>
                <w:sz w:val="22"/>
                <w:szCs w:val="22"/>
                <w:lang w:eastAsia="es-ES_tradnl"/>
              </w:rPr>
              <w:t>por expertos.</w:t>
            </w:r>
          </w:p>
          <w:p w14:paraId="63F80F93" w14:textId="77777777" w:rsidR="00BF59AB" w:rsidRPr="00DA5A34" w:rsidRDefault="00BF59AB" w:rsidP="00333CCA">
            <w:pPr>
              <w:pStyle w:val="Sinespaciado"/>
              <w:rPr>
                <w:rFonts w:asciiTheme="minorHAnsi" w:eastAsia="Times New Roman" w:hAnsiTheme="minorHAnsi"/>
                <w:color w:val="000000"/>
                <w:sz w:val="22"/>
                <w:szCs w:val="22"/>
                <w:u w:val="single"/>
                <w:lang w:eastAsia="es-ES_tradnl"/>
              </w:rPr>
            </w:pPr>
          </w:p>
          <w:p w14:paraId="3E7A7762" w14:textId="77777777" w:rsidR="00BF59AB" w:rsidRPr="000A3465" w:rsidRDefault="00BF59AB" w:rsidP="00333CCA">
            <w:pPr>
              <w:spacing w:line="276" w:lineRule="auto"/>
              <w:jc w:val="both"/>
              <w:rPr>
                <w:rFonts w:asciiTheme="minorHAnsi" w:hAnsiTheme="minorHAnsi"/>
                <w:b/>
                <w:color w:val="000000"/>
                <w:lang w:eastAsia="es-ES_tradnl"/>
              </w:rPr>
            </w:pPr>
            <w:r w:rsidRPr="000A3465">
              <w:rPr>
                <w:rFonts w:asciiTheme="minorHAnsi" w:hAnsiTheme="minorHAnsi"/>
                <w:b/>
                <w:color w:val="000000"/>
                <w:lang w:eastAsia="es-ES_tradnl"/>
              </w:rPr>
              <w:t>Parágrafo: Para la protección de los derechos de los recién nacidos, se deberá contar con el consentimiento de los padres excepto cuando se trata de intervenciones o tratamientos urgentes y necesarios dirigidos a preservar la vida y garantizar la calidad de vida del menor</w:t>
            </w:r>
          </w:p>
        </w:tc>
        <w:tc>
          <w:tcPr>
            <w:tcW w:w="2688" w:type="dxa"/>
          </w:tcPr>
          <w:p w14:paraId="7B42C38A"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r>
              <w:rPr>
                <w:rFonts w:asciiTheme="minorHAnsi" w:eastAsia="Times New Roman" w:hAnsiTheme="minorHAnsi"/>
                <w:color w:val="000000"/>
                <w:sz w:val="22"/>
                <w:szCs w:val="22"/>
                <w:lang w:eastAsia="es-ES_tradnl"/>
              </w:rPr>
              <w:lastRenderedPageBreak/>
              <w:t>Diferencia con el texto de Cámara en el sentido que en su cuarto debate se incluyeron modificaciones a los numéralas 1, 6, 8 y la inclusión de un parágrafo que solo hace parte del texto definitivo aprobado por la cámara.</w:t>
            </w:r>
          </w:p>
        </w:tc>
      </w:tr>
      <w:tr w:rsidR="00BF59AB" w:rsidRPr="00DA5A34" w14:paraId="5243CAF9" w14:textId="77777777" w:rsidTr="00333CCA">
        <w:tc>
          <w:tcPr>
            <w:tcW w:w="3545" w:type="dxa"/>
          </w:tcPr>
          <w:p w14:paraId="024A4010" w14:textId="77777777" w:rsidR="00BF59AB" w:rsidRPr="000A3465" w:rsidRDefault="00BF59AB" w:rsidP="00333CCA">
            <w:pPr>
              <w:pStyle w:val="Sinespaciado"/>
              <w:rPr>
                <w:rFonts w:asciiTheme="minorHAnsi" w:hAnsiTheme="minorHAnsi"/>
                <w:sz w:val="22"/>
                <w:szCs w:val="22"/>
              </w:rPr>
            </w:pPr>
            <w:r w:rsidRPr="000A3465">
              <w:rPr>
                <w:rFonts w:asciiTheme="minorHAnsi" w:hAnsiTheme="minorHAnsi"/>
                <w:b/>
                <w:sz w:val="22"/>
                <w:szCs w:val="22"/>
              </w:rPr>
              <w:t>Artículo 8º. Obligaciones del Estado.</w:t>
            </w:r>
            <w:r w:rsidRPr="000A3465">
              <w:rPr>
                <w:rFonts w:asciiTheme="minorHAnsi" w:hAnsiTheme="minorHAnsi"/>
                <w:sz w:val="22"/>
                <w:szCs w:val="22"/>
              </w:rPr>
              <w:t xml:space="preserve"> Son obligaciones del Estado para garantizar la eficacia y desarrollo de la presente ley, las siguientes: </w:t>
            </w:r>
          </w:p>
          <w:p w14:paraId="7588571D" w14:textId="77777777" w:rsidR="00BF59AB" w:rsidRPr="000A3465" w:rsidRDefault="00BF59AB" w:rsidP="00333CCA">
            <w:pPr>
              <w:pStyle w:val="Sinespaciado"/>
              <w:rPr>
                <w:rFonts w:asciiTheme="minorHAnsi" w:hAnsiTheme="minorHAnsi"/>
                <w:sz w:val="22"/>
                <w:szCs w:val="22"/>
              </w:rPr>
            </w:pPr>
          </w:p>
          <w:p w14:paraId="0A82E150" w14:textId="77777777" w:rsidR="00BF59AB" w:rsidRDefault="00BF59AB" w:rsidP="00333CCA">
            <w:pPr>
              <w:pStyle w:val="Sinespaciado"/>
              <w:rPr>
                <w:rFonts w:asciiTheme="minorHAnsi" w:hAnsiTheme="minorHAnsi"/>
                <w:sz w:val="22"/>
                <w:szCs w:val="22"/>
              </w:rPr>
            </w:pPr>
            <w:r>
              <w:t xml:space="preserve">1. </w:t>
            </w:r>
            <w:r w:rsidRPr="000A3465">
              <w:rPr>
                <w:rFonts w:asciiTheme="minorHAnsi" w:hAnsiTheme="minorHAnsi"/>
                <w:sz w:val="22"/>
                <w:szCs w:val="22"/>
              </w:rPr>
              <w:t xml:space="preserve">El Ministerio de Salud y Protección Social, deberá promover la formación y actualización los actores del sistema de la salud para el cuidado de la mujer, del feto y del recién nacido, durante las etapas de gestación, trabajo de parto, parto, postparto lactancia, duelo gestacional y duelo perinatal, dependiendo del cuerpo de conocimiento de cada gremio de acuerdo a la normatividad vigente y evidencia científica actualizad </w:t>
            </w:r>
          </w:p>
          <w:p w14:paraId="5A0A6226" w14:textId="77777777" w:rsidR="00BF59AB" w:rsidRPr="000A3465" w:rsidRDefault="00BF59AB" w:rsidP="00333CCA">
            <w:pPr>
              <w:pStyle w:val="Sinespaciado"/>
              <w:rPr>
                <w:rFonts w:asciiTheme="minorHAnsi" w:hAnsiTheme="minorHAnsi"/>
                <w:sz w:val="22"/>
                <w:szCs w:val="22"/>
              </w:rPr>
            </w:pPr>
          </w:p>
          <w:p w14:paraId="5B642C76" w14:textId="77777777" w:rsidR="00BF59AB" w:rsidRPr="000A3465" w:rsidRDefault="00BF59AB" w:rsidP="00333CCA">
            <w:pPr>
              <w:pStyle w:val="Sinespaciado"/>
              <w:rPr>
                <w:rFonts w:asciiTheme="minorHAnsi" w:hAnsiTheme="minorHAnsi"/>
                <w:sz w:val="22"/>
                <w:szCs w:val="22"/>
              </w:rPr>
            </w:pPr>
            <w:r>
              <w:lastRenderedPageBreak/>
              <w:t xml:space="preserve">2. </w:t>
            </w:r>
            <w:r w:rsidRPr="000A3465">
              <w:rPr>
                <w:rFonts w:asciiTheme="minorHAnsi" w:hAnsiTheme="minorHAnsi"/>
                <w:sz w:val="22"/>
                <w:szCs w:val="22"/>
              </w:rPr>
              <w:t xml:space="preserve">El Ministerio de Salud y Protección Social </w:t>
            </w:r>
            <w:r w:rsidRPr="000A3465">
              <w:rPr>
                <w:rFonts w:asciiTheme="minorHAnsi" w:hAnsiTheme="minorHAnsi"/>
                <w:strike/>
                <w:sz w:val="22"/>
                <w:szCs w:val="22"/>
              </w:rPr>
              <w:t>en coordinación con el Ministerio de Tecnologías y de la Comunicación,</w:t>
            </w:r>
            <w:r w:rsidRPr="000A3465">
              <w:rPr>
                <w:rFonts w:asciiTheme="minorHAnsi" w:hAnsiTheme="minorHAnsi"/>
                <w:sz w:val="22"/>
                <w:szCs w:val="22"/>
              </w:rPr>
              <w:t xml:space="preserve"> diseñarán un plan estratégico de divulgación, de la presente ley y los lineamientos regionales sobre las políticas de atención a la mujer en gestación, parto, posparto, duelo gestacional y duelo perinatal, al feto y al recién nacido y establecer estrategias apropiadas para cada población con enfoque diferencial. </w:t>
            </w:r>
          </w:p>
          <w:p w14:paraId="2D0A90D9" w14:textId="77777777" w:rsidR="00BF59AB" w:rsidRDefault="00BF59AB" w:rsidP="00333CCA">
            <w:pPr>
              <w:pStyle w:val="Sinespaciado"/>
              <w:rPr>
                <w:rFonts w:asciiTheme="minorHAnsi" w:hAnsiTheme="minorHAnsi"/>
                <w:sz w:val="22"/>
                <w:szCs w:val="22"/>
              </w:rPr>
            </w:pPr>
          </w:p>
          <w:p w14:paraId="0963907B" w14:textId="77777777" w:rsidR="00BF59AB" w:rsidRDefault="00BF59AB" w:rsidP="00333CCA">
            <w:pPr>
              <w:pStyle w:val="Sinespaciado"/>
              <w:rPr>
                <w:rFonts w:asciiTheme="minorHAnsi" w:hAnsiTheme="minorHAnsi"/>
                <w:sz w:val="22"/>
                <w:szCs w:val="22"/>
              </w:rPr>
            </w:pPr>
            <w:r>
              <w:rPr>
                <w:rFonts w:asciiTheme="minorHAnsi" w:hAnsiTheme="minorHAnsi"/>
                <w:sz w:val="22"/>
                <w:szCs w:val="22"/>
              </w:rPr>
              <w:t>3</w:t>
            </w:r>
            <w:r w:rsidRPr="000A3465">
              <w:rPr>
                <w:rFonts w:asciiTheme="minorHAnsi" w:hAnsiTheme="minorHAnsi"/>
                <w:sz w:val="22"/>
                <w:szCs w:val="22"/>
              </w:rPr>
              <w:t>. El Ministerio de Salud y Protección Social, actualizará las guías de práctica clínica de acuerdo a lo establecido en la presente ley y de conformidad con la evidencia científica actualizada, cada 5 años</w:t>
            </w:r>
          </w:p>
          <w:p w14:paraId="4BAA6246" w14:textId="77777777" w:rsidR="00BF59AB" w:rsidRPr="000A3465" w:rsidRDefault="00BF59AB" w:rsidP="00333CCA">
            <w:pPr>
              <w:pStyle w:val="Sinespaciado"/>
              <w:rPr>
                <w:rFonts w:asciiTheme="minorHAnsi" w:hAnsiTheme="minorHAnsi"/>
                <w:sz w:val="22"/>
                <w:szCs w:val="22"/>
              </w:rPr>
            </w:pPr>
          </w:p>
          <w:p w14:paraId="6288FBFB" w14:textId="77777777" w:rsidR="00BF59AB" w:rsidRPr="000A3465" w:rsidRDefault="00BF59AB" w:rsidP="00333CCA">
            <w:pPr>
              <w:pStyle w:val="Sinespaciado"/>
              <w:rPr>
                <w:sz w:val="22"/>
                <w:szCs w:val="22"/>
              </w:rPr>
            </w:pPr>
            <w:r>
              <w:t xml:space="preserve">4. </w:t>
            </w:r>
            <w:r w:rsidRPr="000A3465">
              <w:rPr>
                <w:sz w:val="22"/>
                <w:szCs w:val="22"/>
              </w:rPr>
              <w:t xml:space="preserve">Garantizar la atención oportuna a los servicios especializados, incluyendo desplazamientos y alojamientos tanto de la mujer como del acompañante cuando deban desplazarse fuera de su lugar de residencia. </w:t>
            </w:r>
          </w:p>
          <w:p w14:paraId="3C37C33F" w14:textId="77777777" w:rsidR="00BF59AB" w:rsidRPr="000A3465" w:rsidRDefault="00BF59AB" w:rsidP="00333CCA">
            <w:pPr>
              <w:pStyle w:val="Sinespaciado"/>
              <w:rPr>
                <w:rFonts w:asciiTheme="minorHAnsi" w:hAnsiTheme="minorHAnsi"/>
                <w:sz w:val="22"/>
                <w:szCs w:val="22"/>
              </w:rPr>
            </w:pPr>
          </w:p>
          <w:p w14:paraId="424A136A" w14:textId="77777777" w:rsidR="00BF59AB" w:rsidRPr="000A3465" w:rsidRDefault="00BF59AB" w:rsidP="00333CCA">
            <w:pPr>
              <w:pStyle w:val="Sinespaciado"/>
              <w:rPr>
                <w:rFonts w:asciiTheme="minorHAnsi" w:hAnsiTheme="minorHAnsi"/>
                <w:sz w:val="22"/>
                <w:szCs w:val="22"/>
              </w:rPr>
            </w:pPr>
            <w:r>
              <w:rPr>
                <w:rFonts w:asciiTheme="minorHAnsi" w:hAnsiTheme="minorHAnsi"/>
                <w:sz w:val="22"/>
                <w:szCs w:val="22"/>
              </w:rPr>
              <w:t xml:space="preserve">5. </w:t>
            </w:r>
            <w:r w:rsidRPr="000A3465">
              <w:rPr>
                <w:rFonts w:asciiTheme="minorHAnsi" w:hAnsiTheme="minorHAnsi"/>
                <w:sz w:val="22"/>
                <w:szCs w:val="22"/>
              </w:rPr>
              <w:t xml:space="preserve">El Ministerio de Salud y Protección Social, garantizará la gestión de conocimiento entre pares. </w:t>
            </w:r>
          </w:p>
          <w:p w14:paraId="2ED7A6F2" w14:textId="77777777" w:rsidR="00BF59AB" w:rsidRPr="000A3465" w:rsidRDefault="00BF59AB" w:rsidP="00333CCA">
            <w:pPr>
              <w:pStyle w:val="Sinespaciado"/>
              <w:rPr>
                <w:rFonts w:asciiTheme="minorHAnsi" w:hAnsiTheme="minorHAnsi"/>
                <w:sz w:val="22"/>
                <w:szCs w:val="22"/>
              </w:rPr>
            </w:pPr>
          </w:p>
          <w:p w14:paraId="222C58CC" w14:textId="77777777" w:rsidR="00BF59AB" w:rsidRPr="000A3465" w:rsidRDefault="00BF59AB" w:rsidP="00333CCA">
            <w:pPr>
              <w:pStyle w:val="Sinespaciado"/>
              <w:rPr>
                <w:rFonts w:asciiTheme="minorHAnsi" w:hAnsiTheme="minorHAnsi"/>
                <w:sz w:val="22"/>
                <w:szCs w:val="22"/>
              </w:rPr>
            </w:pPr>
            <w:r>
              <w:rPr>
                <w:rFonts w:asciiTheme="minorHAnsi" w:hAnsiTheme="minorHAnsi"/>
                <w:sz w:val="22"/>
                <w:szCs w:val="22"/>
              </w:rPr>
              <w:t xml:space="preserve">6. </w:t>
            </w:r>
            <w:r w:rsidRPr="000A3465">
              <w:rPr>
                <w:rFonts w:asciiTheme="minorHAnsi" w:hAnsiTheme="minorHAnsi"/>
                <w:sz w:val="22"/>
                <w:szCs w:val="22"/>
              </w:rPr>
              <w:t>Las autoridades judiciales y administrativas deberán respetar el principio de no discriminación en el marco de cualquier procedimiento que pueda afectar los derechos contenidos en la presente ley. Sus decisiones no podrán basarse en estereotipos de género, ni respecto de la maternidad, ni respecto de la paternidad.</w:t>
            </w:r>
          </w:p>
        </w:tc>
        <w:tc>
          <w:tcPr>
            <w:tcW w:w="3549" w:type="dxa"/>
          </w:tcPr>
          <w:p w14:paraId="1A575D82" w14:textId="77777777" w:rsidR="00BF59AB" w:rsidRPr="000A3465" w:rsidRDefault="00BF59AB" w:rsidP="00333CCA">
            <w:pPr>
              <w:pStyle w:val="Sinespaciado"/>
              <w:rPr>
                <w:rFonts w:asciiTheme="minorHAnsi" w:hAnsiTheme="minorHAnsi"/>
                <w:sz w:val="22"/>
                <w:szCs w:val="22"/>
              </w:rPr>
            </w:pPr>
            <w:r w:rsidRPr="000A3465">
              <w:rPr>
                <w:rFonts w:asciiTheme="minorHAnsi" w:hAnsiTheme="minorHAnsi"/>
                <w:b/>
                <w:sz w:val="22"/>
                <w:szCs w:val="22"/>
              </w:rPr>
              <w:lastRenderedPageBreak/>
              <w:t>Artículo 8º. Obligaciones del Estado</w:t>
            </w:r>
            <w:r w:rsidRPr="000A3465">
              <w:rPr>
                <w:rFonts w:asciiTheme="minorHAnsi" w:hAnsiTheme="minorHAnsi"/>
                <w:sz w:val="22"/>
                <w:szCs w:val="22"/>
              </w:rPr>
              <w:t xml:space="preserve">. Son obligaciones del Estado para garantizar la eficacia y desarrollo de la presente ley, las siguientes: </w:t>
            </w:r>
          </w:p>
          <w:p w14:paraId="24AAFE13" w14:textId="77777777" w:rsidR="00BF59AB" w:rsidRPr="000A3465" w:rsidRDefault="00BF59AB" w:rsidP="00333CCA">
            <w:pPr>
              <w:pStyle w:val="Sinespaciado"/>
              <w:rPr>
                <w:rFonts w:asciiTheme="minorHAnsi" w:hAnsiTheme="minorHAnsi"/>
                <w:sz w:val="22"/>
                <w:szCs w:val="22"/>
              </w:rPr>
            </w:pPr>
          </w:p>
          <w:p w14:paraId="4EE1DB12" w14:textId="77777777" w:rsidR="00BF59AB" w:rsidRPr="000A3465" w:rsidRDefault="00BF59AB" w:rsidP="00333CCA">
            <w:pPr>
              <w:pStyle w:val="Sinespaciado"/>
              <w:rPr>
                <w:rFonts w:asciiTheme="minorHAnsi" w:hAnsiTheme="minorHAnsi"/>
                <w:sz w:val="22"/>
                <w:szCs w:val="22"/>
              </w:rPr>
            </w:pPr>
            <w:r w:rsidRPr="000A3465">
              <w:rPr>
                <w:rFonts w:asciiTheme="minorHAnsi" w:hAnsiTheme="minorHAnsi"/>
                <w:sz w:val="22"/>
                <w:szCs w:val="22"/>
              </w:rPr>
              <w:t>1. El Ministerio de Salud y Protección Social, deberá promover la formación y actualización los actores del sistema de la salud para el cuidado de la mujer, del feto y del recién nacido, durante las etapas de gestación, trabajo de parto, parto, postparto lactancia, duelo gestacional y duelo perinatal, dependiendo del cuerpo de conocimiento de cada gremio de acuerdo a la normatividad vigente y evidencia científica actualizada.</w:t>
            </w:r>
          </w:p>
          <w:p w14:paraId="499E15E8" w14:textId="77777777" w:rsidR="00BF59AB" w:rsidRPr="000A3465" w:rsidRDefault="00BF59AB" w:rsidP="00333CCA">
            <w:pPr>
              <w:pStyle w:val="Sinespaciado"/>
              <w:rPr>
                <w:rFonts w:asciiTheme="minorHAnsi" w:hAnsiTheme="minorHAnsi"/>
                <w:sz w:val="22"/>
                <w:szCs w:val="22"/>
              </w:rPr>
            </w:pPr>
            <w:r w:rsidRPr="000A3465">
              <w:rPr>
                <w:rFonts w:asciiTheme="minorHAnsi" w:hAnsiTheme="minorHAnsi"/>
                <w:sz w:val="22"/>
                <w:szCs w:val="22"/>
              </w:rPr>
              <w:t xml:space="preserve"> </w:t>
            </w:r>
          </w:p>
          <w:p w14:paraId="50BB535A" w14:textId="77777777" w:rsidR="00BF59AB" w:rsidRPr="000A3465" w:rsidRDefault="00BF59AB" w:rsidP="00333CCA">
            <w:pPr>
              <w:pStyle w:val="Sinespaciado"/>
              <w:rPr>
                <w:rFonts w:asciiTheme="minorHAnsi" w:hAnsiTheme="minorHAnsi"/>
                <w:sz w:val="22"/>
                <w:szCs w:val="22"/>
              </w:rPr>
            </w:pPr>
            <w:r w:rsidRPr="000A3465">
              <w:rPr>
                <w:rFonts w:asciiTheme="minorHAnsi" w:hAnsiTheme="minorHAnsi"/>
                <w:sz w:val="22"/>
                <w:szCs w:val="22"/>
              </w:rPr>
              <w:lastRenderedPageBreak/>
              <w:t xml:space="preserve">2. El Ministerio de Salud y Protección Social diseñará un plan estratégico de divulgación, de la presente ley y los lineamientos regionales sobre las políticas de atención a la mujer en gestación, parto, posparto, duelo gestacional y duelo perinatal, al feto y al recién nacido y establecer estrategias apropiadas para cada población con enfoque diferencial. </w:t>
            </w:r>
          </w:p>
          <w:p w14:paraId="3D797704" w14:textId="77777777" w:rsidR="00BF59AB" w:rsidRDefault="00BF59AB" w:rsidP="00333CCA">
            <w:pPr>
              <w:pStyle w:val="Sinespaciado"/>
              <w:rPr>
                <w:rFonts w:asciiTheme="minorHAnsi" w:hAnsiTheme="minorHAnsi"/>
                <w:sz w:val="22"/>
                <w:szCs w:val="22"/>
              </w:rPr>
            </w:pPr>
          </w:p>
          <w:p w14:paraId="77D7ADB1" w14:textId="77777777" w:rsidR="00BF59AB" w:rsidRDefault="00BF59AB" w:rsidP="00333CCA">
            <w:pPr>
              <w:pStyle w:val="Sinespaciado"/>
              <w:rPr>
                <w:rFonts w:asciiTheme="minorHAnsi" w:hAnsiTheme="minorHAnsi"/>
                <w:sz w:val="22"/>
                <w:szCs w:val="22"/>
              </w:rPr>
            </w:pPr>
          </w:p>
          <w:p w14:paraId="282F45F4" w14:textId="77777777" w:rsidR="00BF59AB" w:rsidRDefault="00BF59AB" w:rsidP="00333CCA">
            <w:pPr>
              <w:pStyle w:val="Sinespaciado"/>
              <w:rPr>
                <w:rFonts w:asciiTheme="minorHAnsi" w:hAnsiTheme="minorHAnsi"/>
                <w:sz w:val="22"/>
                <w:szCs w:val="22"/>
              </w:rPr>
            </w:pPr>
          </w:p>
          <w:p w14:paraId="389B75C9" w14:textId="77777777" w:rsidR="00BF59AB" w:rsidRPr="000A3465" w:rsidRDefault="00BF59AB" w:rsidP="00333CCA">
            <w:pPr>
              <w:pStyle w:val="Sinespaciado"/>
              <w:rPr>
                <w:rFonts w:asciiTheme="minorHAnsi" w:hAnsiTheme="minorHAnsi"/>
                <w:sz w:val="22"/>
                <w:szCs w:val="22"/>
              </w:rPr>
            </w:pPr>
          </w:p>
          <w:p w14:paraId="3F02792F" w14:textId="77777777" w:rsidR="00BF59AB" w:rsidRPr="000A3465" w:rsidRDefault="00BF59AB" w:rsidP="00333CCA">
            <w:pPr>
              <w:pStyle w:val="Sinespaciado"/>
              <w:rPr>
                <w:rFonts w:asciiTheme="minorHAnsi" w:hAnsiTheme="minorHAnsi"/>
                <w:sz w:val="22"/>
                <w:szCs w:val="22"/>
              </w:rPr>
            </w:pPr>
            <w:r w:rsidRPr="000A3465">
              <w:rPr>
                <w:rFonts w:asciiTheme="minorHAnsi" w:hAnsiTheme="minorHAnsi"/>
                <w:sz w:val="22"/>
                <w:szCs w:val="22"/>
              </w:rPr>
              <w:t xml:space="preserve">3. El Ministerio de Salud y Protección Social, actualizará las guías de práctica clínica de acuerdo a lo establecido en la presente ley y de conformidad con la evidencia científica actualizada, cada 5 años. </w:t>
            </w:r>
          </w:p>
          <w:p w14:paraId="5CEFDFC2" w14:textId="77777777" w:rsidR="00BF59AB" w:rsidRDefault="00BF59AB" w:rsidP="00333CCA">
            <w:pPr>
              <w:pStyle w:val="Sinespaciado"/>
              <w:rPr>
                <w:rFonts w:asciiTheme="minorHAnsi" w:hAnsiTheme="minorHAnsi"/>
                <w:sz w:val="22"/>
                <w:szCs w:val="22"/>
              </w:rPr>
            </w:pPr>
          </w:p>
          <w:p w14:paraId="7967ED97" w14:textId="77777777" w:rsidR="00BF59AB" w:rsidRPr="000A3465" w:rsidRDefault="00BF59AB" w:rsidP="00333CCA">
            <w:pPr>
              <w:pStyle w:val="Sinespaciado"/>
              <w:rPr>
                <w:rFonts w:asciiTheme="minorHAnsi" w:hAnsiTheme="minorHAnsi"/>
                <w:sz w:val="22"/>
                <w:szCs w:val="22"/>
              </w:rPr>
            </w:pPr>
            <w:r w:rsidRPr="000A3465">
              <w:rPr>
                <w:rFonts w:asciiTheme="minorHAnsi" w:hAnsiTheme="minorHAnsi"/>
                <w:sz w:val="22"/>
                <w:szCs w:val="22"/>
              </w:rPr>
              <w:t xml:space="preserve">4. Garantizar la atención oportuna a los servicios especializados, incluyendo desplazamientos y alojamientos tanto de la mujer como del acompañante cuando deban desplazarse fuera de su lugar de residencia. </w:t>
            </w:r>
          </w:p>
          <w:p w14:paraId="2312AB13" w14:textId="77777777" w:rsidR="00BF59AB" w:rsidRPr="000A3465" w:rsidRDefault="00BF59AB" w:rsidP="00333CCA">
            <w:pPr>
              <w:pStyle w:val="Sinespaciado"/>
              <w:rPr>
                <w:rFonts w:asciiTheme="minorHAnsi" w:hAnsiTheme="minorHAnsi"/>
                <w:sz w:val="22"/>
                <w:szCs w:val="22"/>
              </w:rPr>
            </w:pPr>
          </w:p>
          <w:p w14:paraId="1E39BD10" w14:textId="77777777" w:rsidR="00BF59AB" w:rsidRPr="000A3465" w:rsidRDefault="00BF59AB" w:rsidP="00333CCA">
            <w:pPr>
              <w:pStyle w:val="Sinespaciado"/>
              <w:rPr>
                <w:rFonts w:asciiTheme="minorHAnsi" w:hAnsiTheme="minorHAnsi"/>
                <w:sz w:val="22"/>
                <w:szCs w:val="22"/>
              </w:rPr>
            </w:pPr>
            <w:r w:rsidRPr="000A3465">
              <w:rPr>
                <w:rFonts w:asciiTheme="minorHAnsi" w:hAnsiTheme="minorHAnsi"/>
                <w:sz w:val="22"/>
                <w:szCs w:val="22"/>
              </w:rPr>
              <w:t xml:space="preserve">5. El Ministerio de Salud y Protección Social, garantizará la gestión de conocimiento entre pares. </w:t>
            </w:r>
          </w:p>
          <w:p w14:paraId="2816DB64" w14:textId="77777777" w:rsidR="00BF59AB" w:rsidRPr="000A3465" w:rsidRDefault="00BF59AB" w:rsidP="00333CCA">
            <w:pPr>
              <w:pStyle w:val="Sinespaciado"/>
              <w:rPr>
                <w:rFonts w:asciiTheme="minorHAnsi" w:hAnsiTheme="minorHAnsi"/>
                <w:sz w:val="22"/>
                <w:szCs w:val="22"/>
              </w:rPr>
            </w:pPr>
          </w:p>
          <w:p w14:paraId="0FEB573C" w14:textId="77777777" w:rsidR="00BF59AB" w:rsidRPr="000A3465" w:rsidRDefault="00BF59AB" w:rsidP="00333CCA">
            <w:pPr>
              <w:pStyle w:val="Sinespaciado"/>
              <w:rPr>
                <w:rFonts w:asciiTheme="minorHAnsi" w:hAnsiTheme="minorHAnsi"/>
                <w:sz w:val="22"/>
                <w:szCs w:val="22"/>
              </w:rPr>
            </w:pPr>
            <w:r w:rsidRPr="000A3465">
              <w:rPr>
                <w:rFonts w:asciiTheme="minorHAnsi" w:hAnsiTheme="minorHAnsi"/>
                <w:sz w:val="22"/>
                <w:szCs w:val="22"/>
              </w:rPr>
              <w:t>6. Las autoridades judiciales y administrativas deberán respetar el principio de no discriminación en el marco de cualquier procedimiento que pueda afectar los derechos contenidos en la presente ley. Sus decisiones no podrán basarse en estereotipos de género, ni respecto de la maternidad, ni respecto de la paternidad.</w:t>
            </w:r>
          </w:p>
        </w:tc>
        <w:tc>
          <w:tcPr>
            <w:tcW w:w="2688" w:type="dxa"/>
          </w:tcPr>
          <w:p w14:paraId="527E4C59"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r>
              <w:rPr>
                <w:rFonts w:asciiTheme="minorHAnsi" w:eastAsia="Times New Roman" w:hAnsiTheme="minorHAnsi"/>
                <w:color w:val="000000"/>
                <w:sz w:val="22"/>
                <w:szCs w:val="22"/>
                <w:lang w:eastAsia="es-ES_tradnl"/>
              </w:rPr>
              <w:lastRenderedPageBreak/>
              <w:t xml:space="preserve">Diferencia con el texto de Cámara en el sentido que en el numéralas 2 se elimina la expresión </w:t>
            </w:r>
            <w:r w:rsidRPr="00C24866">
              <w:rPr>
                <w:rFonts w:asciiTheme="minorHAnsi" w:eastAsia="Times New Roman" w:hAnsiTheme="minorHAnsi"/>
                <w:i/>
                <w:color w:val="000000"/>
                <w:sz w:val="22"/>
                <w:szCs w:val="22"/>
                <w:lang w:eastAsia="es-ES_tradnl"/>
              </w:rPr>
              <w:t>“</w:t>
            </w:r>
            <w:r w:rsidRPr="00C24866">
              <w:rPr>
                <w:rFonts w:asciiTheme="minorHAnsi" w:hAnsiTheme="minorHAnsi"/>
                <w:i/>
                <w:sz w:val="22"/>
                <w:szCs w:val="22"/>
              </w:rPr>
              <w:t>en coordinación con el Ministerio de Tecnologías y de la Comunicación”</w:t>
            </w:r>
          </w:p>
        </w:tc>
      </w:tr>
      <w:tr w:rsidR="00BF59AB" w:rsidRPr="00DA5A34" w14:paraId="63E8C664" w14:textId="77777777" w:rsidTr="00333CCA">
        <w:tc>
          <w:tcPr>
            <w:tcW w:w="3545" w:type="dxa"/>
          </w:tcPr>
          <w:p w14:paraId="0DCE87BB" w14:textId="77777777" w:rsidR="00BF59AB" w:rsidRPr="00DA5A34" w:rsidRDefault="00BF59AB" w:rsidP="00333CCA">
            <w:pPr>
              <w:pStyle w:val="Sinespaciado"/>
              <w:rPr>
                <w:rFonts w:asciiTheme="minorHAnsi" w:hAnsiTheme="minorHAnsi"/>
                <w:sz w:val="22"/>
                <w:szCs w:val="22"/>
              </w:rPr>
            </w:pPr>
            <w:r w:rsidRPr="00DA5A34">
              <w:rPr>
                <w:rFonts w:asciiTheme="minorHAnsi" w:hAnsiTheme="minorHAnsi"/>
                <w:b/>
                <w:bCs/>
                <w:sz w:val="22"/>
                <w:szCs w:val="22"/>
              </w:rPr>
              <w:t>Artículo 9. Obligaciones de los actores del sistema de salud objeto de la presente ley</w:t>
            </w:r>
            <w:r w:rsidRPr="00DA5A34">
              <w:rPr>
                <w:rFonts w:asciiTheme="minorHAnsi" w:hAnsiTheme="minorHAnsi"/>
                <w:sz w:val="22"/>
                <w:szCs w:val="22"/>
              </w:rPr>
              <w:t xml:space="preserve">. Además de las demás obligaciones establecidas en el marco normativo del sistema de salud, serán obligaciones de los actores del sistema de salud objeto de la presente ley las siguientes: </w:t>
            </w:r>
          </w:p>
          <w:p w14:paraId="4739B92C" w14:textId="77777777" w:rsidR="00BF59AB" w:rsidRPr="00DA5A34" w:rsidRDefault="00BF59AB" w:rsidP="00333CCA">
            <w:pPr>
              <w:pStyle w:val="Sinespaciado"/>
              <w:rPr>
                <w:rFonts w:asciiTheme="minorHAnsi" w:hAnsiTheme="minorHAnsi"/>
                <w:sz w:val="22"/>
                <w:szCs w:val="22"/>
              </w:rPr>
            </w:pPr>
          </w:p>
          <w:p w14:paraId="0C819538" w14:textId="77777777" w:rsidR="00BF59AB" w:rsidRPr="00995033" w:rsidRDefault="00BF59AB" w:rsidP="00333CCA">
            <w:pPr>
              <w:pStyle w:val="Sinespaciado"/>
              <w:rPr>
                <w:rFonts w:asciiTheme="minorHAnsi" w:hAnsiTheme="minorHAnsi"/>
                <w:b/>
                <w:strike/>
                <w:sz w:val="22"/>
                <w:szCs w:val="22"/>
              </w:rPr>
            </w:pPr>
            <w:r w:rsidRPr="00995033">
              <w:rPr>
                <w:rFonts w:asciiTheme="minorHAnsi" w:hAnsiTheme="minorHAnsi"/>
                <w:b/>
                <w:strike/>
                <w:sz w:val="22"/>
                <w:szCs w:val="22"/>
              </w:rPr>
              <w:lastRenderedPageBreak/>
              <w:t xml:space="preserve">1. Preservar la salud y la vida de la mujer y del recién nacido. </w:t>
            </w:r>
          </w:p>
          <w:p w14:paraId="62463CB7" w14:textId="77777777" w:rsidR="00BF59AB" w:rsidRPr="00DA5A34" w:rsidRDefault="00BF59AB" w:rsidP="00333CCA">
            <w:pPr>
              <w:pStyle w:val="Sinespaciado"/>
              <w:rPr>
                <w:rFonts w:asciiTheme="minorHAnsi" w:hAnsiTheme="minorHAnsi"/>
                <w:sz w:val="22"/>
                <w:szCs w:val="22"/>
              </w:rPr>
            </w:pPr>
            <w:r w:rsidRPr="00DA5A34">
              <w:rPr>
                <w:rFonts w:asciiTheme="minorHAnsi" w:hAnsiTheme="minorHAnsi"/>
                <w:sz w:val="22"/>
                <w:szCs w:val="22"/>
              </w:rPr>
              <w:t xml:space="preserve">2. Promover la formación y actualización de los profesionales de la salud y demás actores involucrados en la atención y prestación del servicio para el cuidado de la mujer, del feto y del recién nacido, durante las etapas de gestación, trabajo de parto, parto, postparto lactancia duelo gestacional y duelo perinatal, para garantizar los derechos de la mujer, del feto y del recién nacido </w:t>
            </w:r>
          </w:p>
          <w:p w14:paraId="3B941B3D" w14:textId="77777777" w:rsidR="00BF59AB" w:rsidRPr="00DA5A34" w:rsidRDefault="00BF59AB" w:rsidP="00333CCA">
            <w:pPr>
              <w:pStyle w:val="Sinespaciado"/>
              <w:rPr>
                <w:rFonts w:asciiTheme="minorHAnsi" w:hAnsiTheme="minorHAnsi"/>
                <w:sz w:val="22"/>
                <w:szCs w:val="22"/>
              </w:rPr>
            </w:pPr>
            <w:r w:rsidRPr="00DA5A34">
              <w:rPr>
                <w:rFonts w:asciiTheme="minorHAnsi" w:hAnsiTheme="minorHAnsi"/>
                <w:sz w:val="22"/>
                <w:szCs w:val="22"/>
              </w:rPr>
              <w:t xml:space="preserve">3. Promover la divulgación, de los lineamientos y establecer el plan estratégico emitido por el Ministerio de Salud y Protección Social, sobre las políticas de atención a la mujer en gestación, parto y posparto, duelo gestacional y duelo perinatal y al recién nacido </w:t>
            </w:r>
          </w:p>
          <w:p w14:paraId="3BE5B612" w14:textId="77777777" w:rsidR="00BF59AB" w:rsidRPr="00DA5A34" w:rsidRDefault="00BF59AB" w:rsidP="00333CCA">
            <w:pPr>
              <w:pStyle w:val="Sinespaciado"/>
              <w:rPr>
                <w:rFonts w:asciiTheme="minorHAnsi" w:hAnsiTheme="minorHAnsi"/>
                <w:sz w:val="22"/>
                <w:szCs w:val="22"/>
              </w:rPr>
            </w:pPr>
          </w:p>
          <w:p w14:paraId="7686B23E" w14:textId="77777777" w:rsidR="00BF59AB" w:rsidRPr="00DA5A34" w:rsidRDefault="00BF59AB" w:rsidP="00333CCA">
            <w:pPr>
              <w:pStyle w:val="Sinespaciado"/>
              <w:rPr>
                <w:rFonts w:asciiTheme="minorHAnsi" w:hAnsiTheme="minorHAnsi"/>
                <w:sz w:val="22"/>
                <w:szCs w:val="22"/>
              </w:rPr>
            </w:pPr>
            <w:r w:rsidRPr="00DA5A34">
              <w:rPr>
                <w:rFonts w:asciiTheme="minorHAnsi" w:hAnsiTheme="minorHAnsi"/>
                <w:sz w:val="22"/>
                <w:szCs w:val="22"/>
              </w:rPr>
              <w:t xml:space="preserve">4. Aplicar las guías prácticas de atención a la mujer en gestación, parto, posparto duelo gestacional, duelo perinatal, al feto y al recién nacido, expedidas por el ministerio de salud y de la protección social. </w:t>
            </w:r>
          </w:p>
          <w:p w14:paraId="2870EF55" w14:textId="77777777" w:rsidR="00BF59AB" w:rsidRPr="00DA5A34" w:rsidRDefault="00BF59AB" w:rsidP="00333CCA">
            <w:pPr>
              <w:pStyle w:val="Sinespaciado"/>
              <w:rPr>
                <w:rFonts w:asciiTheme="minorHAnsi" w:hAnsiTheme="minorHAnsi"/>
                <w:sz w:val="22"/>
                <w:szCs w:val="22"/>
              </w:rPr>
            </w:pPr>
          </w:p>
          <w:p w14:paraId="0F9A5EA2" w14:textId="77777777" w:rsidR="00BF59AB" w:rsidRPr="00AC2C63" w:rsidRDefault="00BF59AB" w:rsidP="00333CCA">
            <w:pPr>
              <w:pStyle w:val="Sinespaciado"/>
              <w:rPr>
                <w:rFonts w:asciiTheme="minorHAnsi" w:hAnsiTheme="minorHAnsi"/>
                <w:strike/>
                <w:sz w:val="22"/>
                <w:szCs w:val="22"/>
              </w:rPr>
            </w:pPr>
            <w:r w:rsidRPr="00DA5A34">
              <w:rPr>
                <w:rFonts w:asciiTheme="minorHAnsi" w:hAnsiTheme="minorHAnsi"/>
                <w:sz w:val="22"/>
                <w:szCs w:val="22"/>
              </w:rPr>
              <w:t>5</w:t>
            </w:r>
            <w:r w:rsidRPr="00995033">
              <w:rPr>
                <w:rFonts w:asciiTheme="minorHAnsi" w:hAnsiTheme="minorHAnsi"/>
                <w:b/>
                <w:sz w:val="22"/>
                <w:szCs w:val="22"/>
              </w:rPr>
              <w:t xml:space="preserve">. </w:t>
            </w:r>
            <w:r w:rsidRPr="00995033">
              <w:rPr>
                <w:rFonts w:asciiTheme="minorHAnsi" w:hAnsiTheme="minorHAnsi"/>
                <w:b/>
                <w:strike/>
                <w:sz w:val="22"/>
                <w:szCs w:val="22"/>
              </w:rPr>
              <w:t>Las EPS garantizarán la atención oportuna a los servicios especializados, incluyendo desplazamientos y alojamientos cuando la mujer deba desplazarse fuera de su lugar de residencia</w:t>
            </w:r>
          </w:p>
          <w:p w14:paraId="302D1CA8" w14:textId="77777777" w:rsidR="00BF59AB" w:rsidRPr="00AC2C63" w:rsidRDefault="00BF59AB" w:rsidP="00333CCA">
            <w:pPr>
              <w:pStyle w:val="Sinespaciado"/>
              <w:rPr>
                <w:rFonts w:asciiTheme="minorHAnsi" w:hAnsiTheme="minorHAnsi"/>
                <w:strike/>
                <w:sz w:val="22"/>
                <w:szCs w:val="22"/>
              </w:rPr>
            </w:pPr>
          </w:p>
          <w:p w14:paraId="4DB12E86" w14:textId="77777777" w:rsidR="00BF59AB" w:rsidRDefault="00BF59AB" w:rsidP="00333CCA">
            <w:pPr>
              <w:pStyle w:val="Sinespaciado"/>
              <w:rPr>
                <w:rFonts w:asciiTheme="minorHAnsi" w:hAnsiTheme="minorHAnsi"/>
                <w:sz w:val="22"/>
                <w:szCs w:val="22"/>
              </w:rPr>
            </w:pPr>
            <w:r w:rsidRPr="00DA5A34">
              <w:rPr>
                <w:rFonts w:asciiTheme="minorHAnsi" w:hAnsiTheme="minorHAnsi"/>
                <w:sz w:val="22"/>
                <w:szCs w:val="22"/>
              </w:rPr>
              <w:t xml:space="preserve">6. </w:t>
            </w:r>
            <w:r w:rsidRPr="00C24866">
              <w:rPr>
                <w:rFonts w:asciiTheme="minorHAnsi" w:hAnsiTheme="minorHAnsi"/>
                <w:sz w:val="22"/>
                <w:szCs w:val="22"/>
              </w:rPr>
              <w:t>En caso de que la gestante se encuentre en otro lugar diferente al consignado en el plan del parto, por medio de la historia clínica electrónica e interoperable, se brindarán las garantías para proceder de acuerdo a lo planeado previamente, así mismo, se permitirá que se eliminen barreras administrativas o demoras en la atención, teniendo en cuenta que los profesionales de la salud, podrán acceder con facilidad a la información de la gestante.</w:t>
            </w:r>
          </w:p>
          <w:p w14:paraId="2152AE30" w14:textId="77777777" w:rsidR="00BF59AB" w:rsidRDefault="00BF59AB" w:rsidP="00333CCA">
            <w:pPr>
              <w:pStyle w:val="Sinespaciado"/>
              <w:rPr>
                <w:rFonts w:asciiTheme="minorHAnsi" w:hAnsiTheme="minorHAnsi"/>
                <w:sz w:val="22"/>
                <w:szCs w:val="22"/>
              </w:rPr>
            </w:pPr>
          </w:p>
          <w:p w14:paraId="7BF1234D" w14:textId="77777777" w:rsidR="00BF59AB" w:rsidRDefault="00BF59AB" w:rsidP="00333CCA">
            <w:pPr>
              <w:pStyle w:val="Sinespaciado"/>
              <w:rPr>
                <w:rFonts w:asciiTheme="minorHAnsi" w:hAnsiTheme="minorHAnsi"/>
                <w:sz w:val="22"/>
                <w:szCs w:val="22"/>
              </w:rPr>
            </w:pPr>
          </w:p>
          <w:p w14:paraId="6CE44631" w14:textId="77777777" w:rsidR="00BF59AB" w:rsidRPr="00AC2C63" w:rsidRDefault="00BF59AB" w:rsidP="00333CCA">
            <w:pPr>
              <w:pStyle w:val="Sinespaciado"/>
            </w:pPr>
            <w:r>
              <w:rPr>
                <w:rFonts w:asciiTheme="minorHAnsi" w:hAnsiTheme="minorHAnsi"/>
                <w:sz w:val="22"/>
                <w:szCs w:val="22"/>
              </w:rPr>
              <w:lastRenderedPageBreak/>
              <w:t xml:space="preserve">7. </w:t>
            </w:r>
            <w:r w:rsidRPr="00C24866">
              <w:rPr>
                <w:rFonts w:asciiTheme="minorHAnsi" w:hAnsiTheme="minorHAnsi"/>
                <w:sz w:val="22"/>
                <w:szCs w:val="22"/>
              </w:rPr>
              <w:t xml:space="preserve">Las EPS garantizarán que </w:t>
            </w:r>
            <w:r w:rsidRPr="00AC2C63">
              <w:rPr>
                <w:rFonts w:asciiTheme="minorHAnsi" w:hAnsiTheme="minorHAnsi"/>
                <w:strike/>
                <w:sz w:val="22"/>
                <w:szCs w:val="22"/>
              </w:rPr>
              <w:t>los padres</w:t>
            </w:r>
            <w:r w:rsidRPr="00C24866">
              <w:rPr>
                <w:rFonts w:asciiTheme="minorHAnsi" w:hAnsiTheme="minorHAnsi"/>
                <w:sz w:val="22"/>
                <w:szCs w:val="22"/>
              </w:rPr>
              <w:t xml:space="preserve"> pertenecientes al Sisbén grupo A1 – A5, reciban la dotación básica de alimentos, higiene </w:t>
            </w:r>
            <w:r w:rsidRPr="00995033">
              <w:rPr>
                <w:rFonts w:asciiTheme="minorHAnsi" w:hAnsiTheme="minorHAnsi"/>
                <w:b/>
                <w:strike/>
                <w:sz w:val="22"/>
                <w:szCs w:val="22"/>
              </w:rPr>
              <w:t>e indumentaria</w:t>
            </w:r>
            <w:r w:rsidRPr="00C24866">
              <w:rPr>
                <w:rFonts w:asciiTheme="minorHAnsi" w:hAnsiTheme="minorHAnsi"/>
                <w:sz w:val="22"/>
                <w:szCs w:val="22"/>
              </w:rPr>
              <w:t xml:space="preserve"> para el recién nacido o los recién nacidos, durante al menos 30 días posteriores al nacimiento</w:t>
            </w:r>
          </w:p>
        </w:tc>
        <w:tc>
          <w:tcPr>
            <w:tcW w:w="3549" w:type="dxa"/>
          </w:tcPr>
          <w:p w14:paraId="0C65C482"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r w:rsidRPr="00DA5A34">
              <w:rPr>
                <w:rFonts w:asciiTheme="minorHAnsi" w:eastAsia="Times New Roman" w:hAnsiTheme="minorHAnsi"/>
                <w:b/>
                <w:bCs/>
                <w:color w:val="000000"/>
                <w:sz w:val="22"/>
                <w:szCs w:val="22"/>
                <w:lang w:eastAsia="es-ES_tradnl"/>
              </w:rPr>
              <w:lastRenderedPageBreak/>
              <w:t>Artículo 9. Obligaciones de los actores del sistema de salud objeto de la presente ley</w:t>
            </w:r>
            <w:r w:rsidRPr="00DA5A34">
              <w:rPr>
                <w:rFonts w:asciiTheme="minorHAnsi" w:eastAsia="Times New Roman" w:hAnsiTheme="minorHAnsi"/>
                <w:color w:val="000000"/>
                <w:sz w:val="22"/>
                <w:szCs w:val="22"/>
                <w:lang w:eastAsia="es-ES_tradnl"/>
              </w:rPr>
              <w:t>. Además de las demás obligaciones establecidas en el marco normativo del sistema de salud, serán obligaciones de los actores del sistema de salud objeto de la presente ley las siguientes: </w:t>
            </w:r>
          </w:p>
          <w:p w14:paraId="373068B3"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p>
          <w:p w14:paraId="572D5AB7"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p>
          <w:p w14:paraId="01FE0776"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p>
          <w:p w14:paraId="0970D957"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r w:rsidRPr="00DA5A34">
              <w:rPr>
                <w:rFonts w:asciiTheme="minorHAnsi" w:eastAsia="Times New Roman" w:hAnsiTheme="minorHAnsi"/>
                <w:color w:val="000000"/>
                <w:sz w:val="22"/>
                <w:szCs w:val="22"/>
                <w:lang w:eastAsia="es-ES_tradnl"/>
              </w:rPr>
              <w:t>1. Promover la formación y actualización de los profesionales de la salud y demás actores involucrados en la atención y prestación del servicio para el cuidado de la mujer, del feto y del recién nacido, durante las etapas de gestación, trabajo de parto, parto, postparto lactancia duelo gestacional y duelo perinatal, para garantizar los derechos de la muje</w:t>
            </w:r>
            <w:r>
              <w:rPr>
                <w:rFonts w:asciiTheme="minorHAnsi" w:eastAsia="Times New Roman" w:hAnsiTheme="minorHAnsi"/>
                <w:color w:val="000000"/>
                <w:sz w:val="22"/>
                <w:szCs w:val="22"/>
                <w:lang w:eastAsia="es-ES_tradnl"/>
              </w:rPr>
              <w:t>r, del feto y del recién nacido</w:t>
            </w:r>
          </w:p>
          <w:p w14:paraId="494E9D2C"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r w:rsidRPr="00DA5A34">
              <w:rPr>
                <w:rFonts w:asciiTheme="minorHAnsi" w:eastAsia="Times New Roman" w:hAnsiTheme="minorHAnsi"/>
                <w:color w:val="000000"/>
                <w:sz w:val="22"/>
                <w:szCs w:val="22"/>
                <w:lang w:eastAsia="es-ES_tradnl"/>
              </w:rPr>
              <w:t>2. Promover la divulgación, de los lineamientos y establecer el plan estratégico emitido por el Ministerio de Salud y Protección Social, sobre las políticas de atención a la mujer en gestación, parto y posparto, duelo gestacional y duelo perinatal y al recién nacido</w:t>
            </w:r>
          </w:p>
          <w:p w14:paraId="67F08527"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p>
          <w:p w14:paraId="11311478"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r w:rsidRPr="00DA5A34">
              <w:rPr>
                <w:rFonts w:asciiTheme="minorHAnsi" w:eastAsia="Times New Roman" w:hAnsiTheme="minorHAnsi"/>
                <w:color w:val="000000"/>
                <w:sz w:val="22"/>
                <w:szCs w:val="22"/>
                <w:lang w:eastAsia="es-ES_tradnl"/>
              </w:rPr>
              <w:t>3. Aplicar las guías prácticas de atención a la mujer en gestación, parto, posparto, duelo gestacional, duelo perinatal, al feto y al recién nacido, expedidas por el ministerio de salud y de la protección social.</w:t>
            </w:r>
          </w:p>
          <w:p w14:paraId="22EAF744" w14:textId="77777777" w:rsidR="00BF59AB" w:rsidRDefault="00BF59AB" w:rsidP="00333CCA">
            <w:pPr>
              <w:pStyle w:val="Sinespaciado"/>
              <w:rPr>
                <w:rFonts w:asciiTheme="minorHAnsi" w:eastAsia="Times New Roman" w:hAnsiTheme="minorHAnsi"/>
                <w:color w:val="000000"/>
                <w:sz w:val="22"/>
                <w:szCs w:val="22"/>
                <w:lang w:eastAsia="es-ES_tradnl"/>
              </w:rPr>
            </w:pPr>
          </w:p>
          <w:p w14:paraId="2B1CC3F8" w14:textId="77777777" w:rsidR="00BF59AB" w:rsidRDefault="00BF59AB" w:rsidP="00333CCA">
            <w:pPr>
              <w:pStyle w:val="Sinespaciado"/>
              <w:rPr>
                <w:rFonts w:asciiTheme="minorHAnsi" w:eastAsia="Times New Roman" w:hAnsiTheme="minorHAnsi"/>
                <w:color w:val="000000"/>
                <w:sz w:val="22"/>
                <w:szCs w:val="22"/>
                <w:lang w:eastAsia="es-ES_tradnl"/>
              </w:rPr>
            </w:pPr>
          </w:p>
          <w:p w14:paraId="0996D9E3" w14:textId="77777777" w:rsidR="00BF59AB" w:rsidRDefault="00BF59AB" w:rsidP="00333CCA">
            <w:pPr>
              <w:pStyle w:val="Sinespaciado"/>
              <w:rPr>
                <w:rFonts w:asciiTheme="minorHAnsi" w:eastAsia="Times New Roman" w:hAnsiTheme="minorHAnsi"/>
                <w:color w:val="000000"/>
                <w:sz w:val="22"/>
                <w:szCs w:val="22"/>
                <w:lang w:eastAsia="es-ES_tradnl"/>
              </w:rPr>
            </w:pPr>
          </w:p>
          <w:p w14:paraId="7B31964E" w14:textId="77777777" w:rsidR="00BF59AB" w:rsidRDefault="00BF59AB" w:rsidP="00333CCA">
            <w:pPr>
              <w:pStyle w:val="Sinespaciado"/>
              <w:rPr>
                <w:rFonts w:asciiTheme="minorHAnsi" w:eastAsia="Times New Roman" w:hAnsiTheme="minorHAnsi"/>
                <w:color w:val="000000"/>
                <w:sz w:val="22"/>
                <w:szCs w:val="22"/>
                <w:lang w:eastAsia="es-ES_tradnl"/>
              </w:rPr>
            </w:pPr>
          </w:p>
          <w:p w14:paraId="38601B0F" w14:textId="77777777" w:rsidR="00BF59AB" w:rsidRDefault="00BF59AB" w:rsidP="00333CCA">
            <w:pPr>
              <w:pStyle w:val="Sinespaciado"/>
              <w:rPr>
                <w:rFonts w:asciiTheme="minorHAnsi" w:eastAsia="Times New Roman" w:hAnsiTheme="minorHAnsi"/>
                <w:color w:val="000000"/>
                <w:sz w:val="22"/>
                <w:szCs w:val="22"/>
                <w:lang w:eastAsia="es-ES_tradnl"/>
              </w:rPr>
            </w:pPr>
          </w:p>
          <w:p w14:paraId="59FAD781" w14:textId="77777777" w:rsidR="00BF59AB" w:rsidRDefault="00BF59AB" w:rsidP="00333CCA">
            <w:pPr>
              <w:pStyle w:val="Sinespaciado"/>
              <w:rPr>
                <w:rFonts w:asciiTheme="minorHAnsi" w:eastAsia="Times New Roman" w:hAnsiTheme="minorHAnsi"/>
                <w:color w:val="000000"/>
                <w:sz w:val="22"/>
                <w:szCs w:val="22"/>
                <w:lang w:eastAsia="es-ES_tradnl"/>
              </w:rPr>
            </w:pPr>
          </w:p>
          <w:p w14:paraId="072A4D87" w14:textId="77777777" w:rsidR="00BF59AB" w:rsidRDefault="00BF59AB" w:rsidP="00333CCA">
            <w:pPr>
              <w:pStyle w:val="Sinespaciado"/>
              <w:rPr>
                <w:rFonts w:asciiTheme="minorHAnsi" w:eastAsia="Times New Roman" w:hAnsiTheme="minorHAnsi"/>
                <w:color w:val="000000"/>
                <w:sz w:val="22"/>
                <w:szCs w:val="22"/>
                <w:lang w:eastAsia="es-ES_tradnl"/>
              </w:rPr>
            </w:pPr>
          </w:p>
          <w:p w14:paraId="7CECE977"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p>
          <w:p w14:paraId="27C567A1"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r w:rsidRPr="00DA5A34">
              <w:rPr>
                <w:rFonts w:asciiTheme="minorHAnsi" w:eastAsia="Times New Roman" w:hAnsiTheme="minorHAnsi"/>
                <w:color w:val="000000"/>
                <w:sz w:val="22"/>
                <w:szCs w:val="22"/>
                <w:lang w:eastAsia="es-ES_tradnl"/>
              </w:rPr>
              <w:t xml:space="preserve">4. En caso de que la </w:t>
            </w:r>
            <w:r w:rsidRPr="00C24866">
              <w:rPr>
                <w:rFonts w:asciiTheme="minorHAnsi" w:eastAsia="Times New Roman" w:hAnsiTheme="minorHAnsi"/>
                <w:b/>
                <w:color w:val="000000"/>
                <w:sz w:val="22"/>
                <w:szCs w:val="22"/>
                <w:lang w:eastAsia="es-ES_tradnl"/>
              </w:rPr>
              <w:t>muje</w:t>
            </w:r>
            <w:r w:rsidRPr="00DA5A34">
              <w:rPr>
                <w:rFonts w:asciiTheme="minorHAnsi" w:eastAsia="Times New Roman" w:hAnsiTheme="minorHAnsi"/>
                <w:color w:val="000000"/>
                <w:sz w:val="22"/>
                <w:szCs w:val="22"/>
                <w:u w:val="single"/>
                <w:lang w:eastAsia="es-ES_tradnl"/>
              </w:rPr>
              <w:t>r</w:t>
            </w:r>
            <w:r w:rsidRPr="00DA5A34">
              <w:rPr>
                <w:rFonts w:asciiTheme="minorHAnsi" w:eastAsia="Times New Roman" w:hAnsiTheme="minorHAnsi"/>
                <w:color w:val="000000"/>
                <w:sz w:val="22"/>
                <w:szCs w:val="22"/>
                <w:lang w:eastAsia="es-ES_tradnl"/>
              </w:rPr>
              <w:t xml:space="preserve"> gestante se encuentre en otro lugar diferente al consignado en el plan del parto, por medio de la historia clínica electrónica e interoperable, </w:t>
            </w:r>
            <w:r w:rsidRPr="00C24866">
              <w:rPr>
                <w:rFonts w:asciiTheme="minorHAnsi" w:eastAsia="Times New Roman" w:hAnsiTheme="minorHAnsi"/>
                <w:b/>
                <w:color w:val="000000"/>
                <w:sz w:val="22"/>
                <w:szCs w:val="22"/>
                <w:lang w:eastAsia="es-ES_tradnl"/>
              </w:rPr>
              <w:t>garantizando el consentimiento informado</w:t>
            </w:r>
            <w:r w:rsidRPr="00DA5A34">
              <w:rPr>
                <w:rFonts w:asciiTheme="minorHAnsi" w:eastAsia="Times New Roman" w:hAnsiTheme="minorHAnsi"/>
                <w:color w:val="000000"/>
                <w:sz w:val="22"/>
                <w:szCs w:val="22"/>
                <w:u w:val="single"/>
                <w:lang w:eastAsia="es-ES_tradnl"/>
              </w:rPr>
              <w:t>,</w:t>
            </w:r>
            <w:r w:rsidRPr="00DA5A34">
              <w:rPr>
                <w:rFonts w:asciiTheme="minorHAnsi" w:eastAsia="Times New Roman" w:hAnsiTheme="minorHAnsi"/>
                <w:color w:val="000000"/>
                <w:sz w:val="22"/>
                <w:szCs w:val="22"/>
                <w:lang w:eastAsia="es-ES_tradnl"/>
              </w:rPr>
              <w:t xml:space="preserve"> se brindarán las garantías para proceder de acuerdo a lo planeado previamente, así mismo, se permitirá que se eliminen barreras administrativas o demoras en la atención, teniendo en cuenta que los profesionales de la salud, podrán acceder con facilidad a la información de la gestante.</w:t>
            </w:r>
          </w:p>
          <w:p w14:paraId="5B254675" w14:textId="77777777" w:rsidR="00BF59AB" w:rsidRDefault="00BF59AB" w:rsidP="00333CCA">
            <w:pPr>
              <w:pStyle w:val="Sinespaciado"/>
              <w:rPr>
                <w:rFonts w:asciiTheme="minorHAnsi" w:eastAsia="Times New Roman" w:hAnsiTheme="minorHAnsi"/>
                <w:color w:val="000000"/>
                <w:sz w:val="22"/>
                <w:szCs w:val="22"/>
                <w:lang w:eastAsia="es-ES_tradnl"/>
              </w:rPr>
            </w:pPr>
          </w:p>
          <w:p w14:paraId="400CCE78" w14:textId="77777777" w:rsidR="00BF59AB" w:rsidRPr="00DA5A34" w:rsidRDefault="00BF59AB" w:rsidP="00333CCA">
            <w:pPr>
              <w:pStyle w:val="Sinespaciado"/>
              <w:rPr>
                <w:rFonts w:asciiTheme="minorHAnsi" w:hAnsiTheme="minorHAnsi"/>
                <w:sz w:val="22"/>
                <w:szCs w:val="22"/>
              </w:rPr>
            </w:pPr>
            <w:r w:rsidRPr="00DA5A34">
              <w:rPr>
                <w:rFonts w:asciiTheme="minorHAnsi" w:eastAsia="Times New Roman" w:hAnsiTheme="minorHAnsi"/>
                <w:color w:val="000000"/>
                <w:sz w:val="22"/>
                <w:szCs w:val="22"/>
                <w:lang w:eastAsia="es-ES_tradnl"/>
              </w:rPr>
              <w:lastRenderedPageBreak/>
              <w:t xml:space="preserve">5. Las EPS garantizarán que </w:t>
            </w:r>
            <w:r w:rsidRPr="00AC2C63">
              <w:rPr>
                <w:rFonts w:asciiTheme="minorHAnsi" w:eastAsia="Times New Roman" w:hAnsiTheme="minorHAnsi"/>
                <w:b/>
                <w:color w:val="000000"/>
                <w:sz w:val="22"/>
                <w:szCs w:val="22"/>
                <w:lang w:eastAsia="es-ES_tradnl"/>
              </w:rPr>
              <w:t>la madre</w:t>
            </w:r>
            <w:r w:rsidRPr="00DA5A34">
              <w:rPr>
                <w:rFonts w:asciiTheme="minorHAnsi" w:eastAsia="Times New Roman" w:hAnsiTheme="minorHAnsi"/>
                <w:color w:val="000000"/>
                <w:sz w:val="22"/>
                <w:szCs w:val="22"/>
                <w:lang w:eastAsia="es-ES_tradnl"/>
              </w:rPr>
              <w:t xml:space="preserve"> perteneciente al Sisbén grupo A1 – A5, reciban la dotación básica de alimentos, higiene para el recién nacido o los recién nacidos, durante al menos 30 días posteriores al nacimiento.</w:t>
            </w:r>
          </w:p>
        </w:tc>
        <w:tc>
          <w:tcPr>
            <w:tcW w:w="2688" w:type="dxa"/>
          </w:tcPr>
          <w:p w14:paraId="4659B4E0" w14:textId="77777777" w:rsidR="00BF59AB" w:rsidRDefault="00BF59AB" w:rsidP="00333CCA">
            <w:pPr>
              <w:pStyle w:val="Sinespaciado"/>
              <w:rPr>
                <w:rFonts w:asciiTheme="minorHAnsi" w:eastAsia="Times New Roman" w:hAnsiTheme="minorHAnsi"/>
                <w:color w:val="000000"/>
                <w:sz w:val="22"/>
                <w:szCs w:val="22"/>
                <w:lang w:eastAsia="es-ES_tradnl"/>
              </w:rPr>
            </w:pPr>
            <w:r>
              <w:rPr>
                <w:rFonts w:asciiTheme="minorHAnsi" w:eastAsia="Times New Roman" w:hAnsiTheme="minorHAnsi"/>
                <w:color w:val="000000"/>
                <w:sz w:val="22"/>
                <w:szCs w:val="22"/>
                <w:lang w:eastAsia="es-ES_tradnl"/>
              </w:rPr>
              <w:lastRenderedPageBreak/>
              <w:t xml:space="preserve">Diferencia con el texto de Cámara en el sentido que se eliminan los numerales 1º y 5º  aprobado por el Senado, </w:t>
            </w:r>
          </w:p>
          <w:p w14:paraId="7A7CC2B3" w14:textId="77777777" w:rsidR="00BF59AB" w:rsidRDefault="00BF59AB" w:rsidP="00333CCA">
            <w:pPr>
              <w:pStyle w:val="Sinespaciado"/>
              <w:rPr>
                <w:rFonts w:asciiTheme="minorHAnsi" w:eastAsia="Times New Roman" w:hAnsiTheme="minorHAnsi"/>
                <w:color w:val="000000"/>
                <w:sz w:val="22"/>
                <w:szCs w:val="22"/>
                <w:lang w:eastAsia="es-ES_tradnl"/>
              </w:rPr>
            </w:pPr>
          </w:p>
          <w:p w14:paraId="1F463841"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r>
              <w:rPr>
                <w:rFonts w:asciiTheme="minorHAnsi" w:eastAsia="Times New Roman" w:hAnsiTheme="minorHAnsi"/>
                <w:color w:val="000000"/>
                <w:sz w:val="22"/>
                <w:szCs w:val="22"/>
                <w:lang w:eastAsia="es-ES_tradnl"/>
              </w:rPr>
              <w:t>Y se modifican los numerales 6º  y 7º de senado y cambia la numeración.</w:t>
            </w:r>
          </w:p>
        </w:tc>
      </w:tr>
      <w:tr w:rsidR="00BF59AB" w:rsidRPr="00DA5A34" w14:paraId="420D5210" w14:textId="77777777" w:rsidTr="00333CCA">
        <w:tc>
          <w:tcPr>
            <w:tcW w:w="3545" w:type="dxa"/>
          </w:tcPr>
          <w:p w14:paraId="740FCDAE" w14:textId="77777777" w:rsidR="00BF59AB" w:rsidRPr="00DA5A34" w:rsidRDefault="00BF59AB" w:rsidP="00333CCA">
            <w:pPr>
              <w:pStyle w:val="Sinespaciado"/>
              <w:rPr>
                <w:rFonts w:asciiTheme="minorHAnsi" w:eastAsia="Candara" w:hAnsiTheme="minorHAnsi"/>
                <w:sz w:val="22"/>
                <w:szCs w:val="22"/>
              </w:rPr>
            </w:pPr>
            <w:r w:rsidRPr="00AC2C63">
              <w:rPr>
                <w:rFonts w:asciiTheme="minorHAnsi" w:hAnsiTheme="minorHAnsi"/>
                <w:b/>
                <w:sz w:val="22"/>
                <w:szCs w:val="22"/>
              </w:rPr>
              <w:lastRenderedPageBreak/>
              <w:t>Artículo 10º. Pluralismo Cultural</w:t>
            </w:r>
            <w:r w:rsidRPr="00DA5A34">
              <w:rPr>
                <w:rFonts w:asciiTheme="minorHAnsi" w:hAnsiTheme="minorHAnsi"/>
                <w:sz w:val="22"/>
                <w:szCs w:val="22"/>
              </w:rPr>
              <w:t>. Se debe reconocer y respetar el pluralismo cultural relacionado con las mujeres y los recién nacidos, garantizando con evidencia científica su vida, dignidad, integridad y salud, antes, durante y después del parto</w:t>
            </w:r>
            <w:r w:rsidRPr="00DA5A34">
              <w:rPr>
                <w:rFonts w:asciiTheme="minorHAnsi" w:eastAsia="Candara" w:hAnsiTheme="minorHAnsi"/>
                <w:sz w:val="22"/>
                <w:szCs w:val="22"/>
              </w:rPr>
              <w:t>.</w:t>
            </w:r>
          </w:p>
        </w:tc>
        <w:tc>
          <w:tcPr>
            <w:tcW w:w="3549" w:type="dxa"/>
          </w:tcPr>
          <w:p w14:paraId="1D5286DF" w14:textId="77777777" w:rsidR="00BF59AB" w:rsidRPr="00AC2C63" w:rsidRDefault="00BF59AB" w:rsidP="00333CCA">
            <w:pPr>
              <w:pStyle w:val="Sinespaciado"/>
              <w:rPr>
                <w:rFonts w:asciiTheme="minorHAnsi" w:eastAsia="Candara" w:hAnsiTheme="minorHAnsi"/>
                <w:sz w:val="22"/>
                <w:szCs w:val="22"/>
              </w:rPr>
            </w:pPr>
            <w:r w:rsidRPr="00AC2C63">
              <w:rPr>
                <w:rFonts w:asciiTheme="minorHAnsi" w:hAnsiTheme="minorHAnsi"/>
                <w:b/>
                <w:bCs/>
                <w:sz w:val="22"/>
                <w:szCs w:val="22"/>
              </w:rPr>
              <w:t>Artículo 10º. Pluralismo Cultural.</w:t>
            </w:r>
            <w:r w:rsidRPr="00AC2C63">
              <w:rPr>
                <w:rFonts w:asciiTheme="minorHAnsi" w:hAnsiTheme="minorHAnsi"/>
                <w:sz w:val="22"/>
                <w:szCs w:val="22"/>
              </w:rPr>
              <w:t xml:space="preserve"> Se debe reconocer y respetar el pluralismo cultural relacionado con las mujeres y los recién nacidos, garantizando con evidencia científica su vida, dignidad, integridad y salud, antes, durante y después del parto</w:t>
            </w:r>
            <w:r>
              <w:rPr>
                <w:rFonts w:asciiTheme="minorHAnsi" w:eastAsia="Candara" w:hAnsiTheme="minorHAnsi"/>
                <w:sz w:val="22"/>
                <w:szCs w:val="22"/>
              </w:rPr>
              <w:t>.</w:t>
            </w:r>
          </w:p>
        </w:tc>
        <w:tc>
          <w:tcPr>
            <w:tcW w:w="2688" w:type="dxa"/>
          </w:tcPr>
          <w:p w14:paraId="020CD9D4"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r>
              <w:rPr>
                <w:rFonts w:asciiTheme="minorHAnsi" w:hAnsiTheme="minorHAnsi"/>
                <w:color w:val="000000"/>
                <w:sz w:val="22"/>
                <w:szCs w:val="22"/>
                <w:lang w:eastAsia="es-ES_tradnl"/>
              </w:rPr>
              <w:t>Textos idénticos</w:t>
            </w:r>
          </w:p>
        </w:tc>
      </w:tr>
      <w:tr w:rsidR="00BF59AB" w:rsidRPr="00DA5A34" w14:paraId="78E29281" w14:textId="77777777" w:rsidTr="00333CCA">
        <w:tc>
          <w:tcPr>
            <w:tcW w:w="3545" w:type="dxa"/>
          </w:tcPr>
          <w:p w14:paraId="14120490" w14:textId="77777777" w:rsidR="00BF59AB" w:rsidRPr="00DA5A34" w:rsidRDefault="00BF59AB" w:rsidP="00333CCA">
            <w:pPr>
              <w:pStyle w:val="Sinespaciado"/>
              <w:rPr>
                <w:rFonts w:asciiTheme="minorHAnsi" w:hAnsiTheme="minorHAnsi"/>
                <w:sz w:val="22"/>
                <w:szCs w:val="22"/>
              </w:rPr>
            </w:pPr>
            <w:r w:rsidRPr="00AC2C63">
              <w:rPr>
                <w:rFonts w:asciiTheme="minorHAnsi" w:hAnsiTheme="minorHAnsi"/>
                <w:b/>
                <w:sz w:val="22"/>
                <w:szCs w:val="22"/>
              </w:rPr>
              <w:t>Artículo 11º. Capacitación</w:t>
            </w:r>
            <w:r w:rsidRPr="00DA5A34">
              <w:rPr>
                <w:rFonts w:asciiTheme="minorHAnsi" w:hAnsiTheme="minorHAnsi"/>
                <w:sz w:val="22"/>
                <w:szCs w:val="22"/>
              </w:rPr>
              <w:t>. El Estado promoverá la capacitación de las parteras, y apoyará los procesos de formación de partería tradicionales que ya existen a lo largo del territorio nacional, para sentar bases de las políticas públicas de acceso de la mujer y del recién nacido durante la gestación, parto y posparto, al pleno ejercicio de sus Derechos fundamentales, respetando sus quehaceres y creencias de las parteras en el territorio nacional, y desarrollando estrategias de cualificación en calidad y técnica del arte de la partería y en los niveles de comunicación y referencia que garanticen que cada gestación y parto que sea de alto riesgo, sea atendido por personal especializado según la sectorización proporcionada a las necesidades y a las condiciones de salud de cada mujer y de cada feto o recién nacido.</w:t>
            </w:r>
          </w:p>
        </w:tc>
        <w:tc>
          <w:tcPr>
            <w:tcW w:w="3549" w:type="dxa"/>
          </w:tcPr>
          <w:p w14:paraId="1245BD24" w14:textId="77777777" w:rsidR="00BF59AB" w:rsidRPr="00AC2C63" w:rsidRDefault="00BF59AB" w:rsidP="00333CCA">
            <w:pPr>
              <w:pStyle w:val="Sinespaciado"/>
              <w:rPr>
                <w:rFonts w:asciiTheme="minorHAnsi" w:hAnsiTheme="minorHAnsi"/>
                <w:sz w:val="22"/>
                <w:szCs w:val="22"/>
              </w:rPr>
            </w:pPr>
            <w:r w:rsidRPr="00AC2C63">
              <w:rPr>
                <w:rFonts w:asciiTheme="minorHAnsi" w:hAnsiTheme="minorHAnsi"/>
                <w:b/>
                <w:bCs/>
                <w:sz w:val="22"/>
                <w:szCs w:val="22"/>
              </w:rPr>
              <w:t>Artículo 11º. Capacitación</w:t>
            </w:r>
            <w:r w:rsidRPr="00AC2C63">
              <w:rPr>
                <w:rFonts w:asciiTheme="minorHAnsi" w:hAnsiTheme="minorHAnsi"/>
                <w:sz w:val="22"/>
                <w:szCs w:val="22"/>
              </w:rPr>
              <w:t xml:space="preserve">. El Estado promoverá la capacitación de las parteras, y apoyará los procesos de formación de partería tradicionales que ya existen a lo largo del territorio nacional, para sentar bases de las políticas públicas de acceso de la mujer y del recién nacido durante la gestación, parto y posparto, al pleno ejercicio de sus Derechos fundamentales, respetando sus quehaceres y creencias de las parteras en el territorio nacional, y desarrollando estrategias de cualificación en calidad y técnica del arte de la partería y en los niveles de comunicación y referencia que garanticen que cada gestación y parto que sea de alto riesgo, sea atendido por personal especializado según la sectorización proporcionada a las necesidades y a las condiciones de salud de cada mujer </w:t>
            </w:r>
            <w:r>
              <w:rPr>
                <w:rFonts w:asciiTheme="minorHAnsi" w:hAnsiTheme="minorHAnsi"/>
                <w:sz w:val="22"/>
                <w:szCs w:val="22"/>
              </w:rPr>
              <w:t>y de cada feto o recién nacido.</w:t>
            </w:r>
          </w:p>
        </w:tc>
        <w:tc>
          <w:tcPr>
            <w:tcW w:w="2688" w:type="dxa"/>
          </w:tcPr>
          <w:p w14:paraId="1875C3BB"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r>
              <w:rPr>
                <w:rFonts w:asciiTheme="minorHAnsi" w:hAnsiTheme="minorHAnsi"/>
                <w:color w:val="000000"/>
                <w:sz w:val="22"/>
                <w:szCs w:val="22"/>
                <w:lang w:eastAsia="es-ES_tradnl"/>
              </w:rPr>
              <w:t>Textos idénticos</w:t>
            </w:r>
          </w:p>
        </w:tc>
      </w:tr>
      <w:tr w:rsidR="00BF59AB" w:rsidRPr="00DA5A34" w14:paraId="292AD589" w14:textId="77777777" w:rsidTr="00333CCA">
        <w:tc>
          <w:tcPr>
            <w:tcW w:w="3545" w:type="dxa"/>
          </w:tcPr>
          <w:p w14:paraId="271B5A32" w14:textId="77777777" w:rsidR="00BF59AB" w:rsidRPr="00DA5A34" w:rsidRDefault="00BF59AB" w:rsidP="00333CCA">
            <w:pPr>
              <w:pStyle w:val="Sinespaciado"/>
              <w:rPr>
                <w:rFonts w:asciiTheme="minorHAnsi" w:hAnsiTheme="minorHAnsi"/>
                <w:sz w:val="22"/>
                <w:szCs w:val="22"/>
              </w:rPr>
            </w:pPr>
            <w:r w:rsidRPr="00AC2C63">
              <w:rPr>
                <w:rFonts w:asciiTheme="minorHAnsi" w:hAnsiTheme="minorHAnsi"/>
                <w:b/>
                <w:sz w:val="22"/>
                <w:szCs w:val="22"/>
              </w:rPr>
              <w:t>Artículo 12º. Sanciones.</w:t>
            </w:r>
            <w:r w:rsidRPr="00DA5A34">
              <w:rPr>
                <w:rFonts w:asciiTheme="minorHAnsi" w:hAnsiTheme="minorHAnsi"/>
                <w:sz w:val="22"/>
                <w:szCs w:val="22"/>
              </w:rPr>
              <w:t xml:space="preserve"> El incumplimiento de las disposiciones de la presente ley por parte de los agentes de salud, sus colaboradores o de las instituciones en que éstos presten servicios, será considerado como falta a los fines sancionatorios, de conformidad con los procesos establecidos por la Superintendencia de Salud, sin perjuicio de la responsabilidad civil o penal que pudiere corresponder.</w:t>
            </w:r>
          </w:p>
        </w:tc>
        <w:tc>
          <w:tcPr>
            <w:tcW w:w="3549" w:type="dxa"/>
          </w:tcPr>
          <w:p w14:paraId="5F600967" w14:textId="77777777" w:rsidR="00BF59AB" w:rsidRPr="00DA5A34" w:rsidRDefault="00BF59AB" w:rsidP="00333CCA">
            <w:pPr>
              <w:pStyle w:val="Sinespaciado"/>
              <w:rPr>
                <w:rFonts w:asciiTheme="minorHAnsi" w:hAnsiTheme="minorHAnsi"/>
                <w:sz w:val="22"/>
                <w:szCs w:val="22"/>
              </w:rPr>
            </w:pPr>
            <w:r w:rsidRPr="00AC2C63">
              <w:rPr>
                <w:rFonts w:asciiTheme="minorHAnsi" w:eastAsia="Times New Roman" w:hAnsiTheme="minorHAnsi"/>
                <w:b/>
                <w:color w:val="000000"/>
                <w:sz w:val="22"/>
                <w:szCs w:val="22"/>
                <w:lang w:eastAsia="es-ES_tradnl"/>
              </w:rPr>
              <w:t>Artículo 12º. Sanciones.</w:t>
            </w:r>
            <w:r w:rsidRPr="00DA5A34">
              <w:rPr>
                <w:rFonts w:asciiTheme="minorHAnsi" w:eastAsia="Times New Roman" w:hAnsiTheme="minorHAnsi"/>
                <w:color w:val="000000"/>
                <w:sz w:val="22"/>
                <w:szCs w:val="22"/>
                <w:lang w:eastAsia="es-ES_tradnl"/>
              </w:rPr>
              <w:t xml:space="preserve"> El incumplimiento de las disposiciones de la presente ley por parte de los agentes de salud, sus colaboradores o de las instituciones en que éstos presten servicios, será considerado como falta a los fines sancionatorios, de conformidad con los procesos establecidos por la Superintendencia de Salud, sin perjuicio de la responsabilidad civil</w:t>
            </w:r>
            <w:r w:rsidRPr="00AC2C63">
              <w:rPr>
                <w:rFonts w:asciiTheme="minorHAnsi" w:eastAsia="Times New Roman" w:hAnsiTheme="minorHAnsi"/>
                <w:b/>
                <w:color w:val="000000"/>
                <w:sz w:val="22"/>
                <w:szCs w:val="22"/>
                <w:lang w:eastAsia="es-ES_tradnl"/>
              </w:rPr>
              <w:t>, ética</w:t>
            </w:r>
            <w:r w:rsidRPr="00AC2C63">
              <w:rPr>
                <w:rFonts w:asciiTheme="minorHAnsi" w:eastAsia="Times New Roman" w:hAnsiTheme="minorHAnsi"/>
                <w:color w:val="000000"/>
                <w:sz w:val="22"/>
                <w:szCs w:val="22"/>
                <w:lang w:eastAsia="es-ES_tradnl"/>
              </w:rPr>
              <w:t xml:space="preserve"> </w:t>
            </w:r>
            <w:r w:rsidRPr="00DA5A34">
              <w:rPr>
                <w:rFonts w:asciiTheme="minorHAnsi" w:eastAsia="Times New Roman" w:hAnsiTheme="minorHAnsi"/>
                <w:color w:val="000000"/>
                <w:sz w:val="22"/>
                <w:szCs w:val="22"/>
                <w:lang w:eastAsia="es-ES_tradnl"/>
              </w:rPr>
              <w:t>o penal que pudiere corresponder.</w:t>
            </w:r>
          </w:p>
        </w:tc>
        <w:tc>
          <w:tcPr>
            <w:tcW w:w="2688" w:type="dxa"/>
          </w:tcPr>
          <w:p w14:paraId="02559B13"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r>
              <w:rPr>
                <w:rFonts w:asciiTheme="minorHAnsi" w:eastAsia="Times New Roman" w:hAnsiTheme="minorHAnsi"/>
                <w:color w:val="000000"/>
                <w:sz w:val="22"/>
                <w:szCs w:val="22"/>
                <w:lang w:eastAsia="es-ES_tradnl"/>
              </w:rPr>
              <w:t>La diferencia de texto consiste en que dentro de la discusión de la cámara se incluyó que las  sanciones que se impongan por el incumplimiento de la ley no excluye la sanción ética.</w:t>
            </w:r>
          </w:p>
        </w:tc>
      </w:tr>
      <w:tr w:rsidR="00BF59AB" w:rsidRPr="00DA5A34" w14:paraId="68AA8D48" w14:textId="77777777" w:rsidTr="00333CCA">
        <w:tc>
          <w:tcPr>
            <w:tcW w:w="3545" w:type="dxa"/>
          </w:tcPr>
          <w:p w14:paraId="6B4EB3FF" w14:textId="77777777" w:rsidR="00BF59AB" w:rsidRPr="00AC2C63" w:rsidRDefault="00BF59AB" w:rsidP="00333CCA">
            <w:pPr>
              <w:pStyle w:val="Sinespaciado"/>
              <w:rPr>
                <w:rFonts w:asciiTheme="minorHAnsi" w:hAnsiTheme="minorHAnsi"/>
                <w:sz w:val="22"/>
                <w:szCs w:val="22"/>
              </w:rPr>
            </w:pPr>
            <w:r w:rsidRPr="00AC2C63">
              <w:rPr>
                <w:rFonts w:asciiTheme="minorHAnsi" w:hAnsiTheme="minorHAnsi"/>
                <w:b/>
                <w:sz w:val="22"/>
                <w:szCs w:val="22"/>
              </w:rPr>
              <w:t>Artículo 13º. Vigencia</w:t>
            </w:r>
            <w:r w:rsidRPr="00AC2C63">
              <w:rPr>
                <w:rFonts w:asciiTheme="minorHAnsi" w:hAnsiTheme="minorHAnsi"/>
                <w:sz w:val="22"/>
                <w:szCs w:val="22"/>
              </w:rPr>
              <w:t xml:space="preserve">. La presente ley rige a partir de su publicación y </w:t>
            </w:r>
            <w:r w:rsidRPr="00AC2C63">
              <w:rPr>
                <w:rFonts w:asciiTheme="minorHAnsi" w:hAnsiTheme="minorHAnsi"/>
                <w:sz w:val="22"/>
                <w:szCs w:val="22"/>
              </w:rPr>
              <w:lastRenderedPageBreak/>
              <w:t xml:space="preserve">deroga las demás </w:t>
            </w:r>
            <w:r>
              <w:rPr>
                <w:rFonts w:asciiTheme="minorHAnsi" w:hAnsiTheme="minorHAnsi"/>
                <w:sz w:val="22"/>
                <w:szCs w:val="22"/>
              </w:rPr>
              <w:t xml:space="preserve">normas que le sean contrarias. </w:t>
            </w:r>
          </w:p>
        </w:tc>
        <w:tc>
          <w:tcPr>
            <w:tcW w:w="3549" w:type="dxa"/>
          </w:tcPr>
          <w:p w14:paraId="455C3C91" w14:textId="77777777" w:rsidR="00BF59AB" w:rsidRPr="00AC2C63" w:rsidRDefault="00BF59AB" w:rsidP="00333CCA">
            <w:pPr>
              <w:pStyle w:val="Sinespaciado"/>
              <w:rPr>
                <w:rFonts w:asciiTheme="minorHAnsi" w:hAnsiTheme="minorHAnsi"/>
                <w:sz w:val="22"/>
                <w:szCs w:val="22"/>
              </w:rPr>
            </w:pPr>
            <w:r w:rsidRPr="00AC2C63">
              <w:rPr>
                <w:rFonts w:asciiTheme="minorHAnsi" w:hAnsiTheme="minorHAnsi"/>
                <w:b/>
                <w:bCs/>
                <w:sz w:val="22"/>
                <w:szCs w:val="22"/>
              </w:rPr>
              <w:lastRenderedPageBreak/>
              <w:t>Artículo 13º. Vigencia</w:t>
            </w:r>
            <w:r w:rsidRPr="00AC2C63">
              <w:rPr>
                <w:rFonts w:asciiTheme="minorHAnsi" w:hAnsiTheme="minorHAnsi"/>
                <w:sz w:val="22"/>
                <w:szCs w:val="22"/>
              </w:rPr>
              <w:t xml:space="preserve">. La presente ley rige a partir de su publicación y </w:t>
            </w:r>
            <w:r w:rsidRPr="00AC2C63">
              <w:rPr>
                <w:rFonts w:asciiTheme="minorHAnsi" w:hAnsiTheme="minorHAnsi"/>
                <w:sz w:val="22"/>
                <w:szCs w:val="22"/>
              </w:rPr>
              <w:lastRenderedPageBreak/>
              <w:t>deroga las demás normas que le sean contrarias.</w:t>
            </w:r>
          </w:p>
        </w:tc>
        <w:tc>
          <w:tcPr>
            <w:tcW w:w="2688" w:type="dxa"/>
          </w:tcPr>
          <w:p w14:paraId="7E8C551F" w14:textId="77777777" w:rsidR="00BF59AB" w:rsidRPr="00DA5A34" w:rsidRDefault="00BF59AB" w:rsidP="00333CCA">
            <w:pPr>
              <w:pStyle w:val="Sinespaciado"/>
              <w:rPr>
                <w:rFonts w:asciiTheme="minorHAnsi" w:eastAsia="Times New Roman" w:hAnsiTheme="minorHAnsi"/>
                <w:color w:val="000000"/>
                <w:sz w:val="22"/>
                <w:szCs w:val="22"/>
                <w:lang w:eastAsia="es-ES_tradnl"/>
              </w:rPr>
            </w:pPr>
            <w:r>
              <w:rPr>
                <w:rFonts w:asciiTheme="minorHAnsi" w:eastAsia="Times New Roman" w:hAnsiTheme="minorHAnsi"/>
                <w:color w:val="000000"/>
                <w:sz w:val="22"/>
                <w:szCs w:val="22"/>
                <w:lang w:eastAsia="es-ES_tradnl"/>
              </w:rPr>
              <w:lastRenderedPageBreak/>
              <w:t>Textos Idénticos</w:t>
            </w:r>
          </w:p>
        </w:tc>
      </w:tr>
    </w:tbl>
    <w:p w14:paraId="71FAE948" w14:textId="77777777" w:rsidR="0053514F" w:rsidRDefault="0053514F" w:rsidP="0053514F">
      <w:pPr>
        <w:spacing w:before="94" w:line="271" w:lineRule="auto"/>
        <w:ind w:right="136"/>
        <w:jc w:val="both"/>
        <w:rPr>
          <w:rFonts w:ascii="Arial" w:hAnsi="Arial" w:cs="Arial"/>
          <w:sz w:val="24"/>
          <w:szCs w:val="24"/>
        </w:rPr>
      </w:pPr>
    </w:p>
    <w:p w14:paraId="41D45F19" w14:textId="77777777" w:rsidR="00BF59AB" w:rsidRPr="00C13565" w:rsidRDefault="0053514F" w:rsidP="00BF59AB">
      <w:pPr>
        <w:spacing w:line="276" w:lineRule="auto"/>
        <w:jc w:val="both"/>
        <w:rPr>
          <w:rFonts w:ascii="Candara" w:hAnsi="Candara" w:cs="Arial"/>
          <w:b/>
          <w:bCs/>
          <w:sz w:val="24"/>
          <w:szCs w:val="24"/>
        </w:rPr>
      </w:pPr>
      <w:r w:rsidRPr="00C13565">
        <w:rPr>
          <w:rFonts w:ascii="Candara" w:hAnsi="Candara" w:cs="Arial"/>
          <w:sz w:val="24"/>
          <w:szCs w:val="24"/>
        </w:rPr>
        <w:t>En consecuencia, los suscritos conciliadores, solicitamos a las Plenarias del honorable</w:t>
      </w:r>
      <w:r w:rsidRPr="00C13565">
        <w:rPr>
          <w:rFonts w:ascii="Candara" w:hAnsi="Candara" w:cs="Arial"/>
          <w:spacing w:val="1"/>
          <w:sz w:val="24"/>
          <w:szCs w:val="24"/>
        </w:rPr>
        <w:t xml:space="preserve"> </w:t>
      </w:r>
      <w:r w:rsidRPr="00C13565">
        <w:rPr>
          <w:rFonts w:ascii="Candara" w:hAnsi="Candara" w:cs="Arial"/>
          <w:sz w:val="24"/>
          <w:szCs w:val="24"/>
        </w:rPr>
        <w:t xml:space="preserve">Congreso de la República aprobar el texto conciliado </w:t>
      </w:r>
      <w:r w:rsidR="00BF59AB" w:rsidRPr="00C13565">
        <w:rPr>
          <w:rFonts w:ascii="Candara" w:hAnsi="Candara" w:cs="Arial"/>
          <w:b/>
          <w:sz w:val="24"/>
          <w:szCs w:val="24"/>
        </w:rPr>
        <w:t xml:space="preserve">del </w:t>
      </w:r>
      <w:r w:rsidR="00BF59AB" w:rsidRPr="00C13565">
        <w:rPr>
          <w:rFonts w:ascii="Candara" w:hAnsi="Candara" w:cs="Arial"/>
          <w:b/>
          <w:bCs/>
          <w:sz w:val="24"/>
          <w:szCs w:val="24"/>
        </w:rPr>
        <w:t>proyecto de ley no. 454 de 2022 cámara 191 de 2020 senado.  “</w:t>
      </w:r>
      <w:r w:rsidR="00BF59AB" w:rsidRPr="00C13565">
        <w:rPr>
          <w:rFonts w:ascii="Candara" w:hAnsi="Candara" w:cs="Arial"/>
          <w:i/>
          <w:iCs/>
          <w:sz w:val="24"/>
          <w:szCs w:val="24"/>
        </w:rPr>
        <w:t>Por medio de la cual se reconocen los derechos de la mujer en embarazo, trabajo de parto, parto y posparto y se dictan otras disposiciones o “ley de parto digno, respetado y humanizado</w:t>
      </w:r>
      <w:r w:rsidR="00BF59AB" w:rsidRPr="00C13565">
        <w:rPr>
          <w:rFonts w:ascii="Candara" w:hAnsi="Candara" w:cs="Arial"/>
          <w:b/>
          <w:bCs/>
          <w:sz w:val="24"/>
          <w:szCs w:val="24"/>
        </w:rPr>
        <w:t>”</w:t>
      </w:r>
    </w:p>
    <w:p w14:paraId="0B512A50" w14:textId="77777777" w:rsidR="0053514F" w:rsidRPr="00C13565" w:rsidRDefault="0053514F" w:rsidP="00BF59AB">
      <w:pPr>
        <w:spacing w:before="94" w:line="271" w:lineRule="auto"/>
        <w:ind w:right="136"/>
        <w:jc w:val="both"/>
        <w:rPr>
          <w:rFonts w:ascii="Candara" w:hAnsi="Candara" w:cs="Arial"/>
          <w:w w:val="105"/>
        </w:rPr>
      </w:pPr>
    </w:p>
    <w:p w14:paraId="04C67505" w14:textId="4120D5FB" w:rsidR="00C70207" w:rsidRDefault="00C70207" w:rsidP="00C70207">
      <w:pPr>
        <w:pStyle w:val="Textoindependiente"/>
        <w:ind w:left="100"/>
        <w:rPr>
          <w:rFonts w:ascii="Candara" w:hAnsi="Candara" w:cs="Arial"/>
          <w:w w:val="105"/>
          <w:sz w:val="22"/>
          <w:szCs w:val="22"/>
        </w:rPr>
      </w:pPr>
      <w:r w:rsidRPr="00342D53">
        <w:rPr>
          <w:rFonts w:ascii="Candara" w:hAnsi="Candara" w:cs="Arial"/>
          <w:w w:val="105"/>
          <w:sz w:val="22"/>
          <w:szCs w:val="22"/>
        </w:rPr>
        <w:t>Cordialmente,</w:t>
      </w:r>
    </w:p>
    <w:p w14:paraId="4711F8F6" w14:textId="77777777" w:rsidR="00113063" w:rsidRDefault="00113063" w:rsidP="00C70207">
      <w:pPr>
        <w:pStyle w:val="Textoindependiente"/>
        <w:ind w:left="100"/>
        <w:rPr>
          <w:rFonts w:ascii="Candara" w:hAnsi="Candara" w:cs="Arial"/>
          <w:w w:val="105"/>
          <w:sz w:val="22"/>
          <w:szCs w:val="22"/>
        </w:rPr>
      </w:pPr>
    </w:p>
    <w:p w14:paraId="5930FDE8" w14:textId="77777777" w:rsidR="00113063" w:rsidRDefault="00113063" w:rsidP="00C70207">
      <w:pPr>
        <w:pStyle w:val="Textoindependiente"/>
        <w:ind w:left="100"/>
        <w:rPr>
          <w:rFonts w:ascii="Candara" w:hAnsi="Candara" w:cs="Arial"/>
          <w:w w:val="105"/>
          <w:sz w:val="22"/>
          <w:szCs w:val="22"/>
        </w:rPr>
      </w:pPr>
    </w:p>
    <w:p w14:paraId="47899D00" w14:textId="77777777" w:rsidR="00113063" w:rsidRDefault="00113063" w:rsidP="00C70207">
      <w:pPr>
        <w:pStyle w:val="Textoindependiente"/>
        <w:ind w:left="100"/>
        <w:rPr>
          <w:rFonts w:ascii="Candara" w:hAnsi="Candara" w:cs="Arial"/>
          <w:w w:val="105"/>
          <w:sz w:val="22"/>
          <w:szCs w:val="22"/>
        </w:rPr>
      </w:pPr>
    </w:p>
    <w:p w14:paraId="4C83E169" w14:textId="77777777" w:rsidR="00C70207" w:rsidRPr="00C70207" w:rsidRDefault="00C70207" w:rsidP="00C70207">
      <w:pPr>
        <w:pStyle w:val="Textoindependiente"/>
        <w:rPr>
          <w:rFonts w:ascii="Candara" w:hAnsi="Candara" w:cs="Arial"/>
          <w:w w:val="105"/>
          <w:sz w:val="22"/>
          <w:szCs w:val="22"/>
        </w:rPr>
      </w:pPr>
      <w:r>
        <w:rPr>
          <w:rFonts w:ascii="Candara" w:hAnsi="Candara" w:cs="Arial"/>
          <w:w w:val="105"/>
          <w:sz w:val="22"/>
          <w:szCs w:val="22"/>
        </w:rPr>
        <w:t>M</w:t>
      </w:r>
      <w:r w:rsidRPr="00342D53">
        <w:rPr>
          <w:rFonts w:ascii="Candara" w:hAnsi="Candara" w:cs="Arial"/>
          <w:b/>
        </w:rPr>
        <w:t>ILLA PATRICIA ROMERO SOTO</w:t>
      </w:r>
      <w:r>
        <w:rPr>
          <w:rFonts w:ascii="Candara" w:hAnsi="Candara" w:cs="Arial"/>
          <w:b/>
        </w:rPr>
        <w:t>.</w:t>
      </w:r>
      <w:r w:rsidRPr="00342D53">
        <w:rPr>
          <w:rFonts w:ascii="Candara" w:hAnsi="Candara" w:cs="Arial"/>
          <w:b/>
        </w:rPr>
        <w:tab/>
      </w:r>
      <w:r>
        <w:rPr>
          <w:rFonts w:ascii="Candara" w:hAnsi="Candara" w:cs="Arial"/>
          <w:b/>
        </w:rPr>
        <w:tab/>
      </w:r>
      <w:r>
        <w:rPr>
          <w:rFonts w:ascii="Candara" w:hAnsi="Candara" w:cs="Arial"/>
          <w:b/>
        </w:rPr>
        <w:tab/>
        <w:t xml:space="preserve">   </w:t>
      </w:r>
      <w:r w:rsidRPr="00342D53">
        <w:rPr>
          <w:rFonts w:ascii="Candara" w:hAnsi="Candara" w:cs="Arial"/>
          <w:b/>
        </w:rPr>
        <w:t>JAIRO CRISTANCHO TARACHE</w:t>
      </w:r>
      <w:r>
        <w:rPr>
          <w:rFonts w:ascii="Candara" w:hAnsi="Candara" w:cs="Arial"/>
          <w:b/>
        </w:rPr>
        <w:t>.</w:t>
      </w:r>
      <w:r w:rsidRPr="00342D53">
        <w:rPr>
          <w:rFonts w:ascii="Candara" w:hAnsi="Candara" w:cs="Arial"/>
          <w:b/>
        </w:rPr>
        <w:tab/>
      </w:r>
    </w:p>
    <w:p w14:paraId="7A6B5381" w14:textId="77777777" w:rsidR="00C70207" w:rsidRPr="00342D53" w:rsidRDefault="00C70207" w:rsidP="00C70207">
      <w:pPr>
        <w:tabs>
          <w:tab w:val="left" w:pos="5141"/>
        </w:tabs>
        <w:spacing w:before="7"/>
        <w:rPr>
          <w:rFonts w:ascii="Candara" w:hAnsi="Candara" w:cs="Arial"/>
          <w:b/>
        </w:rPr>
      </w:pPr>
      <w:r w:rsidRPr="00342D53">
        <w:rPr>
          <w:rFonts w:ascii="Candara" w:hAnsi="Candara" w:cs="Arial"/>
          <w:b/>
        </w:rPr>
        <w:t>Senadora de la República</w:t>
      </w:r>
      <w:r w:rsidRPr="00342D53">
        <w:rPr>
          <w:rFonts w:ascii="Candara" w:hAnsi="Candara" w:cs="Arial"/>
          <w:b/>
        </w:rPr>
        <w:tab/>
        <w:t>Representante a la Cámara.</w:t>
      </w:r>
      <w:r w:rsidRPr="00342D53">
        <w:rPr>
          <w:rFonts w:ascii="Candara" w:hAnsi="Candara" w:cs="Arial"/>
          <w:b/>
        </w:rPr>
        <w:tab/>
      </w:r>
    </w:p>
    <w:p w14:paraId="026F7E51" w14:textId="77777777" w:rsidR="00C70207" w:rsidRPr="00342D53" w:rsidRDefault="00C70207" w:rsidP="00C70207">
      <w:pPr>
        <w:pStyle w:val="Textoindependiente"/>
        <w:spacing w:before="9"/>
        <w:rPr>
          <w:rFonts w:ascii="Candara" w:hAnsi="Candara" w:cs="Arial"/>
          <w:b/>
          <w:sz w:val="22"/>
          <w:szCs w:val="22"/>
        </w:rPr>
      </w:pPr>
    </w:p>
    <w:p w14:paraId="0A4DA60C" w14:textId="23BDE549" w:rsidR="00C70207" w:rsidRPr="00342D53" w:rsidRDefault="00C70207" w:rsidP="00C70207">
      <w:pPr>
        <w:pStyle w:val="Textoindependiente"/>
        <w:spacing w:before="9"/>
        <w:rPr>
          <w:rFonts w:ascii="Arial" w:hAnsi="Arial" w:cs="Arial"/>
          <w:b/>
          <w:sz w:val="22"/>
          <w:szCs w:val="22"/>
        </w:rPr>
      </w:pPr>
    </w:p>
    <w:p w14:paraId="5FE7CBD0" w14:textId="77777777" w:rsidR="00C70207" w:rsidRPr="00C70207" w:rsidRDefault="00C70207" w:rsidP="00C70207">
      <w:pPr>
        <w:pStyle w:val="Textoindependiente"/>
        <w:rPr>
          <w:rFonts w:ascii="Candara" w:hAnsi="Candara" w:cs="Arial"/>
          <w:w w:val="105"/>
          <w:sz w:val="22"/>
          <w:szCs w:val="22"/>
        </w:rPr>
      </w:pPr>
      <w:r>
        <w:rPr>
          <w:rFonts w:ascii="Candara" w:hAnsi="Candara" w:cs="Arial"/>
          <w:b/>
          <w:sz w:val="22"/>
          <w:szCs w:val="22"/>
        </w:rPr>
        <w:t>LAURA FORTICH SÁNCHEZ.</w:t>
      </w:r>
      <w:r>
        <w:rPr>
          <w:rFonts w:ascii="Candara" w:hAnsi="Candara" w:cs="Arial"/>
          <w:b/>
          <w:sz w:val="22"/>
          <w:szCs w:val="22"/>
        </w:rPr>
        <w:tab/>
      </w:r>
      <w:r>
        <w:rPr>
          <w:rFonts w:ascii="Candara" w:hAnsi="Candara" w:cs="Arial"/>
          <w:b/>
          <w:sz w:val="22"/>
          <w:szCs w:val="22"/>
        </w:rPr>
        <w:tab/>
      </w:r>
      <w:r>
        <w:rPr>
          <w:rFonts w:ascii="Candara" w:hAnsi="Candara" w:cs="Arial"/>
          <w:b/>
          <w:sz w:val="22"/>
          <w:szCs w:val="22"/>
        </w:rPr>
        <w:tab/>
      </w:r>
      <w:r>
        <w:rPr>
          <w:rFonts w:ascii="Candara" w:hAnsi="Candara" w:cs="Arial"/>
          <w:b/>
          <w:sz w:val="22"/>
          <w:szCs w:val="22"/>
        </w:rPr>
        <w:tab/>
      </w:r>
      <w:r>
        <w:rPr>
          <w:rFonts w:ascii="Candara" w:hAnsi="Candara" w:cs="Arial"/>
          <w:b/>
        </w:rPr>
        <w:t>CARLOS EDUARDO ACOSTA LOZANO.</w:t>
      </w:r>
      <w:r w:rsidRPr="00342D53">
        <w:rPr>
          <w:rFonts w:ascii="Candara" w:hAnsi="Candara" w:cs="Arial"/>
          <w:b/>
        </w:rPr>
        <w:tab/>
      </w:r>
    </w:p>
    <w:p w14:paraId="5A82D6E6" w14:textId="77777777" w:rsidR="00C70207" w:rsidRPr="00342D53" w:rsidRDefault="00C70207" w:rsidP="00C70207">
      <w:pPr>
        <w:pStyle w:val="Textoindependiente"/>
        <w:spacing w:before="9"/>
        <w:rPr>
          <w:rFonts w:ascii="Candara" w:hAnsi="Candara" w:cs="Arial"/>
          <w:b/>
          <w:sz w:val="22"/>
          <w:szCs w:val="22"/>
        </w:rPr>
      </w:pPr>
      <w:r w:rsidRPr="00342D53">
        <w:rPr>
          <w:rFonts w:ascii="Candara" w:hAnsi="Candara" w:cs="Arial"/>
          <w:b/>
        </w:rPr>
        <w:t>Senadora de la República</w:t>
      </w:r>
      <w:r w:rsidRPr="00342D53">
        <w:rPr>
          <w:rFonts w:ascii="Candara" w:hAnsi="Candara" w:cs="Arial"/>
          <w:b/>
        </w:rPr>
        <w:tab/>
      </w:r>
      <w:r>
        <w:rPr>
          <w:rFonts w:ascii="Candara" w:hAnsi="Candara" w:cs="Arial"/>
          <w:b/>
        </w:rPr>
        <w:tab/>
      </w:r>
      <w:r>
        <w:rPr>
          <w:rFonts w:ascii="Candara" w:hAnsi="Candara" w:cs="Arial"/>
          <w:b/>
        </w:rPr>
        <w:tab/>
      </w:r>
      <w:r>
        <w:rPr>
          <w:rFonts w:ascii="Candara" w:hAnsi="Candara" w:cs="Arial"/>
          <w:b/>
        </w:rPr>
        <w:tab/>
      </w:r>
      <w:r w:rsidRPr="00342D53">
        <w:rPr>
          <w:rFonts w:ascii="Candara" w:hAnsi="Candara" w:cs="Arial"/>
          <w:b/>
        </w:rPr>
        <w:t>Representante a la Cámara</w:t>
      </w:r>
    </w:p>
    <w:p w14:paraId="68D3B825" w14:textId="77777777" w:rsidR="0053514F" w:rsidRPr="00C13565" w:rsidRDefault="0053514F" w:rsidP="0053514F">
      <w:pPr>
        <w:tabs>
          <w:tab w:val="left" w:pos="5141"/>
        </w:tabs>
        <w:spacing w:before="69"/>
        <w:ind w:left="100"/>
        <w:rPr>
          <w:rFonts w:ascii="Candara" w:hAnsi="Candara" w:cs="Arial"/>
          <w:b/>
          <w:sz w:val="24"/>
          <w:szCs w:val="24"/>
        </w:rPr>
      </w:pPr>
    </w:p>
    <w:p w14:paraId="1D4C5EC7" w14:textId="77777777" w:rsidR="0053514F" w:rsidRPr="00C13565" w:rsidRDefault="0053514F" w:rsidP="0053514F">
      <w:pPr>
        <w:tabs>
          <w:tab w:val="left" w:pos="5141"/>
        </w:tabs>
        <w:spacing w:before="69"/>
        <w:ind w:left="100"/>
        <w:rPr>
          <w:rFonts w:ascii="Candara" w:hAnsi="Candara" w:cs="Arial"/>
          <w:b/>
          <w:sz w:val="24"/>
          <w:szCs w:val="24"/>
        </w:rPr>
      </w:pPr>
    </w:p>
    <w:p w14:paraId="15DCAB06" w14:textId="77777777" w:rsidR="0053514F" w:rsidRPr="00C13565" w:rsidRDefault="0053514F" w:rsidP="0053514F">
      <w:pPr>
        <w:tabs>
          <w:tab w:val="left" w:pos="5141"/>
        </w:tabs>
        <w:spacing w:before="69"/>
        <w:ind w:left="100"/>
        <w:rPr>
          <w:rFonts w:ascii="Candara" w:hAnsi="Candara" w:cs="Arial"/>
          <w:b/>
          <w:sz w:val="24"/>
          <w:szCs w:val="24"/>
        </w:rPr>
      </w:pPr>
    </w:p>
    <w:p w14:paraId="4D99B788" w14:textId="77777777" w:rsidR="0053514F" w:rsidRPr="00C13565" w:rsidRDefault="0053514F" w:rsidP="0053514F">
      <w:pPr>
        <w:tabs>
          <w:tab w:val="left" w:pos="5141"/>
        </w:tabs>
        <w:spacing w:before="69"/>
        <w:ind w:left="100"/>
        <w:rPr>
          <w:rFonts w:ascii="Candara" w:hAnsi="Candara" w:cs="Arial"/>
          <w:b/>
          <w:sz w:val="24"/>
          <w:szCs w:val="24"/>
        </w:rPr>
      </w:pPr>
    </w:p>
    <w:p w14:paraId="1D22B8A5" w14:textId="77777777" w:rsidR="0053514F" w:rsidRPr="00C13565" w:rsidRDefault="0053514F" w:rsidP="0053514F">
      <w:pPr>
        <w:tabs>
          <w:tab w:val="left" w:pos="5141"/>
        </w:tabs>
        <w:spacing w:before="69"/>
        <w:ind w:left="100"/>
        <w:rPr>
          <w:rFonts w:ascii="Candara" w:hAnsi="Candara" w:cs="Arial"/>
          <w:b/>
          <w:sz w:val="24"/>
          <w:szCs w:val="24"/>
        </w:rPr>
      </w:pPr>
    </w:p>
    <w:p w14:paraId="58125C6B" w14:textId="77777777" w:rsidR="0053514F" w:rsidRPr="00C13565" w:rsidRDefault="0053514F" w:rsidP="0053514F">
      <w:pPr>
        <w:tabs>
          <w:tab w:val="left" w:pos="5141"/>
        </w:tabs>
        <w:spacing w:before="69"/>
        <w:ind w:left="100"/>
        <w:rPr>
          <w:rFonts w:ascii="Candara" w:hAnsi="Candara" w:cs="Arial"/>
          <w:b/>
          <w:sz w:val="24"/>
          <w:szCs w:val="24"/>
        </w:rPr>
      </w:pPr>
    </w:p>
    <w:p w14:paraId="537063D7" w14:textId="77777777" w:rsidR="0053514F" w:rsidRPr="00C13565" w:rsidRDefault="0053514F" w:rsidP="0053514F">
      <w:pPr>
        <w:tabs>
          <w:tab w:val="left" w:pos="5141"/>
        </w:tabs>
        <w:spacing w:before="69"/>
        <w:ind w:left="100"/>
        <w:rPr>
          <w:rFonts w:ascii="Candara" w:hAnsi="Candara" w:cs="Arial"/>
          <w:b/>
          <w:sz w:val="24"/>
          <w:szCs w:val="24"/>
        </w:rPr>
      </w:pPr>
    </w:p>
    <w:p w14:paraId="19B30952" w14:textId="77777777" w:rsidR="0053514F" w:rsidRPr="00C13565" w:rsidRDefault="0053514F" w:rsidP="0053514F">
      <w:pPr>
        <w:tabs>
          <w:tab w:val="left" w:pos="5141"/>
        </w:tabs>
        <w:spacing w:before="69"/>
        <w:ind w:left="100"/>
        <w:rPr>
          <w:rFonts w:ascii="Candara" w:hAnsi="Candara" w:cs="Arial"/>
          <w:b/>
          <w:sz w:val="24"/>
          <w:szCs w:val="24"/>
        </w:rPr>
      </w:pPr>
    </w:p>
    <w:p w14:paraId="04795CF1" w14:textId="77777777" w:rsidR="00BF59AB" w:rsidRPr="00C13565" w:rsidRDefault="00BF59AB" w:rsidP="0053514F">
      <w:pPr>
        <w:tabs>
          <w:tab w:val="left" w:pos="5141"/>
        </w:tabs>
        <w:spacing w:before="69"/>
        <w:ind w:left="100"/>
        <w:rPr>
          <w:rFonts w:ascii="Candara" w:hAnsi="Candara" w:cs="Arial"/>
          <w:b/>
          <w:sz w:val="24"/>
          <w:szCs w:val="24"/>
        </w:rPr>
      </w:pPr>
    </w:p>
    <w:p w14:paraId="3EEF4E56" w14:textId="77777777" w:rsidR="00BF59AB" w:rsidRPr="00C13565" w:rsidRDefault="00BF59AB" w:rsidP="0053514F">
      <w:pPr>
        <w:tabs>
          <w:tab w:val="left" w:pos="5141"/>
        </w:tabs>
        <w:spacing w:before="69"/>
        <w:ind w:left="100"/>
        <w:rPr>
          <w:rFonts w:ascii="Candara" w:hAnsi="Candara" w:cs="Arial"/>
          <w:b/>
          <w:sz w:val="24"/>
          <w:szCs w:val="24"/>
        </w:rPr>
      </w:pPr>
    </w:p>
    <w:p w14:paraId="7D9D0956" w14:textId="77777777" w:rsidR="00BF59AB" w:rsidRPr="00C13565" w:rsidRDefault="00BF59AB" w:rsidP="0053514F">
      <w:pPr>
        <w:tabs>
          <w:tab w:val="left" w:pos="5141"/>
        </w:tabs>
        <w:spacing w:before="69"/>
        <w:ind w:left="100"/>
        <w:rPr>
          <w:rFonts w:ascii="Candara" w:hAnsi="Candara" w:cs="Arial"/>
          <w:b/>
          <w:sz w:val="24"/>
          <w:szCs w:val="24"/>
        </w:rPr>
      </w:pPr>
    </w:p>
    <w:p w14:paraId="0C7C2F1E" w14:textId="77777777" w:rsidR="00BF59AB" w:rsidRPr="00C13565" w:rsidRDefault="00BF59AB" w:rsidP="0053514F">
      <w:pPr>
        <w:tabs>
          <w:tab w:val="left" w:pos="5141"/>
        </w:tabs>
        <w:spacing w:before="69"/>
        <w:ind w:left="100"/>
        <w:rPr>
          <w:rFonts w:ascii="Candara" w:hAnsi="Candara" w:cs="Arial"/>
          <w:b/>
          <w:sz w:val="24"/>
          <w:szCs w:val="24"/>
        </w:rPr>
      </w:pPr>
    </w:p>
    <w:p w14:paraId="13284394" w14:textId="77777777" w:rsidR="00BF59AB" w:rsidRPr="00C13565" w:rsidRDefault="00BF59AB" w:rsidP="0053514F">
      <w:pPr>
        <w:tabs>
          <w:tab w:val="left" w:pos="5141"/>
        </w:tabs>
        <w:spacing w:before="69"/>
        <w:ind w:left="100"/>
        <w:rPr>
          <w:rFonts w:ascii="Candara" w:hAnsi="Candara" w:cs="Arial"/>
          <w:b/>
          <w:sz w:val="24"/>
          <w:szCs w:val="24"/>
        </w:rPr>
      </w:pPr>
    </w:p>
    <w:p w14:paraId="0AB548A7" w14:textId="77777777" w:rsidR="00BF59AB" w:rsidRPr="00C13565" w:rsidRDefault="00BF59AB" w:rsidP="0053514F">
      <w:pPr>
        <w:tabs>
          <w:tab w:val="left" w:pos="5141"/>
        </w:tabs>
        <w:spacing w:before="69"/>
        <w:ind w:left="100"/>
        <w:rPr>
          <w:rFonts w:ascii="Candara" w:hAnsi="Candara" w:cs="Arial"/>
          <w:b/>
          <w:sz w:val="24"/>
          <w:szCs w:val="24"/>
        </w:rPr>
      </w:pPr>
    </w:p>
    <w:p w14:paraId="67B0F7DF" w14:textId="77777777" w:rsidR="00BF59AB" w:rsidRPr="00C13565" w:rsidRDefault="00BF59AB" w:rsidP="0053514F">
      <w:pPr>
        <w:tabs>
          <w:tab w:val="left" w:pos="5141"/>
        </w:tabs>
        <w:spacing w:before="69"/>
        <w:ind w:left="100"/>
        <w:rPr>
          <w:rFonts w:ascii="Candara" w:hAnsi="Candara" w:cs="Arial"/>
          <w:b/>
          <w:sz w:val="24"/>
          <w:szCs w:val="24"/>
        </w:rPr>
      </w:pPr>
    </w:p>
    <w:p w14:paraId="0B22119D" w14:textId="77777777" w:rsidR="00BF59AB" w:rsidRPr="00B17A22" w:rsidRDefault="00BF59AB" w:rsidP="0053514F">
      <w:pPr>
        <w:tabs>
          <w:tab w:val="left" w:pos="5141"/>
        </w:tabs>
        <w:spacing w:before="69"/>
        <w:ind w:left="100"/>
        <w:rPr>
          <w:rFonts w:ascii="Arial" w:hAnsi="Arial" w:cs="Arial"/>
          <w:b/>
          <w:sz w:val="24"/>
          <w:szCs w:val="24"/>
        </w:rPr>
      </w:pPr>
    </w:p>
    <w:p w14:paraId="350A6138" w14:textId="77777777" w:rsidR="0053514F" w:rsidRPr="00C13565" w:rsidRDefault="0053514F" w:rsidP="0053514F">
      <w:pPr>
        <w:tabs>
          <w:tab w:val="left" w:pos="5141"/>
        </w:tabs>
        <w:spacing w:before="69"/>
        <w:ind w:left="100"/>
        <w:rPr>
          <w:rFonts w:ascii="Candara" w:hAnsi="Candara" w:cs="Arial"/>
          <w:b/>
          <w:sz w:val="24"/>
          <w:szCs w:val="24"/>
        </w:rPr>
      </w:pPr>
    </w:p>
    <w:p w14:paraId="6A40691F" w14:textId="77777777" w:rsidR="0053514F" w:rsidRPr="00C13565" w:rsidRDefault="0053514F" w:rsidP="0053514F">
      <w:pPr>
        <w:tabs>
          <w:tab w:val="left" w:pos="5141"/>
        </w:tabs>
        <w:spacing w:before="69"/>
        <w:ind w:left="100"/>
        <w:rPr>
          <w:rFonts w:ascii="Candara" w:hAnsi="Candara" w:cs="Arial"/>
          <w:b/>
          <w:sz w:val="24"/>
          <w:szCs w:val="24"/>
        </w:rPr>
      </w:pPr>
    </w:p>
    <w:p w14:paraId="440DCAEA" w14:textId="77777777" w:rsidR="0053514F" w:rsidRPr="00C13565" w:rsidRDefault="0053514F" w:rsidP="0053514F">
      <w:pPr>
        <w:tabs>
          <w:tab w:val="left" w:pos="5141"/>
        </w:tabs>
        <w:spacing w:before="69"/>
        <w:ind w:left="100"/>
        <w:rPr>
          <w:rFonts w:ascii="Candara" w:hAnsi="Candara" w:cs="Arial"/>
          <w:b/>
          <w:sz w:val="24"/>
          <w:szCs w:val="24"/>
        </w:rPr>
      </w:pPr>
    </w:p>
    <w:p w14:paraId="602E4820" w14:textId="77777777" w:rsidR="0053514F" w:rsidRPr="00C13565" w:rsidRDefault="0053514F" w:rsidP="0053514F">
      <w:pPr>
        <w:tabs>
          <w:tab w:val="left" w:pos="5141"/>
        </w:tabs>
        <w:spacing w:before="69"/>
        <w:ind w:left="100"/>
        <w:rPr>
          <w:rFonts w:ascii="Candara" w:hAnsi="Candara" w:cs="Arial"/>
          <w:b/>
          <w:sz w:val="24"/>
          <w:szCs w:val="24"/>
        </w:rPr>
      </w:pPr>
    </w:p>
    <w:p w14:paraId="6A91DAA6" w14:textId="77777777" w:rsidR="0053514F" w:rsidRPr="00C13565" w:rsidRDefault="0053514F" w:rsidP="0053514F">
      <w:pPr>
        <w:tabs>
          <w:tab w:val="left" w:pos="5141"/>
        </w:tabs>
        <w:spacing w:before="69"/>
        <w:ind w:left="100"/>
        <w:rPr>
          <w:rFonts w:ascii="Candara" w:hAnsi="Candara" w:cs="Arial"/>
          <w:b/>
          <w:sz w:val="24"/>
          <w:szCs w:val="24"/>
        </w:rPr>
      </w:pPr>
    </w:p>
    <w:p w14:paraId="787E0923" w14:textId="77777777" w:rsidR="0053514F" w:rsidRPr="00C13565" w:rsidRDefault="0053514F" w:rsidP="0053514F">
      <w:pPr>
        <w:tabs>
          <w:tab w:val="left" w:pos="5141"/>
        </w:tabs>
        <w:spacing w:before="69"/>
        <w:ind w:left="100"/>
        <w:rPr>
          <w:rFonts w:ascii="Candara" w:hAnsi="Candara" w:cs="Arial"/>
          <w:b/>
          <w:sz w:val="24"/>
          <w:szCs w:val="24"/>
        </w:rPr>
      </w:pPr>
    </w:p>
    <w:p w14:paraId="2BB0F999" w14:textId="77777777" w:rsidR="00342D53" w:rsidRPr="00C13565" w:rsidRDefault="00342D53" w:rsidP="0053514F">
      <w:pPr>
        <w:rPr>
          <w:rFonts w:ascii="Candara" w:hAnsi="Candara" w:cs="Arial"/>
          <w:b/>
          <w:sz w:val="24"/>
          <w:szCs w:val="24"/>
        </w:rPr>
      </w:pPr>
    </w:p>
    <w:p w14:paraId="3F643454" w14:textId="77777777" w:rsidR="0053514F" w:rsidRPr="00C13565" w:rsidRDefault="0053514F" w:rsidP="0053514F">
      <w:pPr>
        <w:rPr>
          <w:rFonts w:ascii="Candara" w:hAnsi="Candara" w:cs="Arial"/>
          <w:b/>
          <w:sz w:val="24"/>
          <w:szCs w:val="24"/>
        </w:rPr>
      </w:pPr>
    </w:p>
    <w:p w14:paraId="02385AE1" w14:textId="77777777" w:rsidR="00BF59AB" w:rsidRPr="00C13565" w:rsidRDefault="0053514F" w:rsidP="00C13565">
      <w:pPr>
        <w:spacing w:line="276" w:lineRule="auto"/>
        <w:jc w:val="both"/>
        <w:rPr>
          <w:rFonts w:ascii="Candara" w:hAnsi="Candara" w:cs="Arial"/>
          <w:b/>
          <w:bCs/>
          <w:sz w:val="24"/>
          <w:szCs w:val="24"/>
        </w:rPr>
      </w:pPr>
      <w:r w:rsidRPr="00C13565">
        <w:rPr>
          <w:rFonts w:ascii="Candara" w:hAnsi="Candara" w:cs="Arial"/>
          <w:b/>
          <w:sz w:val="24"/>
          <w:szCs w:val="24"/>
        </w:rPr>
        <w:t>III. TEXTO</w:t>
      </w:r>
      <w:r w:rsidRPr="00C13565">
        <w:rPr>
          <w:rFonts w:ascii="Candara" w:hAnsi="Candara" w:cs="Arial"/>
          <w:b/>
          <w:spacing w:val="22"/>
          <w:sz w:val="24"/>
          <w:szCs w:val="24"/>
        </w:rPr>
        <w:t xml:space="preserve"> </w:t>
      </w:r>
      <w:r w:rsidRPr="00C13565">
        <w:rPr>
          <w:rFonts w:ascii="Candara" w:hAnsi="Candara" w:cs="Arial"/>
          <w:b/>
          <w:sz w:val="24"/>
          <w:szCs w:val="24"/>
        </w:rPr>
        <w:t>CONCILIADO</w:t>
      </w:r>
      <w:r w:rsidRPr="00C13565">
        <w:rPr>
          <w:rFonts w:ascii="Candara" w:hAnsi="Candara" w:cs="Arial"/>
          <w:b/>
          <w:spacing w:val="24"/>
          <w:sz w:val="24"/>
          <w:szCs w:val="24"/>
        </w:rPr>
        <w:t xml:space="preserve"> </w:t>
      </w:r>
      <w:r w:rsidRPr="00C13565">
        <w:rPr>
          <w:rFonts w:ascii="Candara" w:hAnsi="Candara" w:cs="Arial"/>
          <w:b/>
          <w:sz w:val="24"/>
          <w:szCs w:val="24"/>
        </w:rPr>
        <w:t xml:space="preserve">PROYECTO </w:t>
      </w:r>
      <w:r w:rsidR="00BF59AB" w:rsidRPr="00C13565">
        <w:rPr>
          <w:rFonts w:ascii="Candara" w:hAnsi="Candara" w:cs="Arial"/>
          <w:w w:val="105"/>
          <w:sz w:val="24"/>
          <w:szCs w:val="24"/>
        </w:rPr>
        <w:t>INFORME</w:t>
      </w:r>
      <w:r w:rsidR="00BF59AB" w:rsidRPr="00C13565">
        <w:rPr>
          <w:rFonts w:ascii="Candara" w:hAnsi="Candara" w:cs="Arial"/>
          <w:spacing w:val="1"/>
          <w:w w:val="105"/>
          <w:sz w:val="24"/>
          <w:szCs w:val="24"/>
        </w:rPr>
        <w:t xml:space="preserve"> </w:t>
      </w:r>
      <w:r w:rsidR="00BF59AB" w:rsidRPr="00C13565">
        <w:rPr>
          <w:rFonts w:ascii="Candara" w:hAnsi="Candara" w:cs="Arial"/>
          <w:w w:val="105"/>
          <w:sz w:val="24"/>
          <w:szCs w:val="24"/>
        </w:rPr>
        <w:t>DE</w:t>
      </w:r>
      <w:r w:rsidR="00BF59AB" w:rsidRPr="00C13565">
        <w:rPr>
          <w:rFonts w:ascii="Candara" w:hAnsi="Candara" w:cs="Arial"/>
          <w:spacing w:val="1"/>
          <w:w w:val="105"/>
          <w:sz w:val="24"/>
          <w:szCs w:val="24"/>
        </w:rPr>
        <w:t xml:space="preserve"> </w:t>
      </w:r>
      <w:r w:rsidR="00BF59AB" w:rsidRPr="00C13565">
        <w:rPr>
          <w:rFonts w:ascii="Candara" w:hAnsi="Candara" w:cs="Arial"/>
          <w:w w:val="105"/>
          <w:sz w:val="24"/>
          <w:szCs w:val="24"/>
        </w:rPr>
        <w:t>CONCILIACIÓN</w:t>
      </w:r>
      <w:r w:rsidR="00BF59AB" w:rsidRPr="00C13565">
        <w:rPr>
          <w:rFonts w:ascii="Candara" w:hAnsi="Candara" w:cs="Arial"/>
          <w:spacing w:val="1"/>
          <w:w w:val="105"/>
          <w:sz w:val="24"/>
          <w:szCs w:val="24"/>
        </w:rPr>
        <w:t xml:space="preserve"> </w:t>
      </w:r>
      <w:r w:rsidR="00BF59AB" w:rsidRPr="00C13565">
        <w:rPr>
          <w:rFonts w:ascii="Candara" w:hAnsi="Candara" w:cs="Arial"/>
          <w:b/>
          <w:sz w:val="24"/>
          <w:szCs w:val="24"/>
        </w:rPr>
        <w:t xml:space="preserve">DEL </w:t>
      </w:r>
      <w:r w:rsidR="00BF59AB" w:rsidRPr="00C13565">
        <w:rPr>
          <w:rFonts w:ascii="Candara" w:hAnsi="Candara" w:cs="Arial"/>
          <w:b/>
          <w:bCs/>
          <w:sz w:val="24"/>
          <w:szCs w:val="24"/>
        </w:rPr>
        <w:t>PROYECTO DE LEY No. 454 DE 2022 CÁMARA 191 DE 2020 SENADO.  “</w:t>
      </w:r>
      <w:r w:rsidR="00BF59AB" w:rsidRPr="00C13565">
        <w:rPr>
          <w:rFonts w:ascii="Candara" w:hAnsi="Candara" w:cs="Arial"/>
          <w:i/>
          <w:iCs/>
          <w:sz w:val="24"/>
          <w:szCs w:val="24"/>
        </w:rPr>
        <w:t>POR MEDIO DE LA CUAL SE RECONOCEN LOS DERECHOS DE LA MUJER EN EMBARAZO, TRABAJO DE PARTO, PARTO Y POSPARTO Y SE DICTAN OTRAS DISPOSICIONES O “LEY DE PARTO DIGNO, RESPETADO Y HUMANIZADO</w:t>
      </w:r>
      <w:r w:rsidR="00BF59AB" w:rsidRPr="00C13565">
        <w:rPr>
          <w:rFonts w:ascii="Candara" w:hAnsi="Candara" w:cs="Arial"/>
          <w:b/>
          <w:bCs/>
          <w:sz w:val="24"/>
          <w:szCs w:val="24"/>
        </w:rPr>
        <w:t>”</w:t>
      </w:r>
    </w:p>
    <w:p w14:paraId="47030D7B" w14:textId="77777777" w:rsidR="0053514F" w:rsidRPr="00C13565" w:rsidRDefault="0053514F" w:rsidP="00C13565">
      <w:pPr>
        <w:jc w:val="both"/>
        <w:rPr>
          <w:rFonts w:ascii="Candara" w:hAnsi="Candara" w:cs="Arial"/>
          <w:b/>
          <w:bCs/>
          <w:i/>
          <w:sz w:val="24"/>
          <w:szCs w:val="24"/>
        </w:rPr>
      </w:pPr>
    </w:p>
    <w:p w14:paraId="5B28F3D0" w14:textId="77777777" w:rsidR="0053514F" w:rsidRPr="00C13565" w:rsidRDefault="0053514F" w:rsidP="00C13565">
      <w:pPr>
        <w:jc w:val="center"/>
        <w:rPr>
          <w:rFonts w:ascii="Candara" w:hAnsi="Candara" w:cs="Arial"/>
          <w:w w:val="115"/>
          <w:sz w:val="24"/>
          <w:szCs w:val="24"/>
        </w:rPr>
      </w:pPr>
      <w:r w:rsidRPr="00C13565">
        <w:rPr>
          <w:rFonts w:ascii="Candara" w:hAnsi="Candara" w:cs="Arial"/>
          <w:w w:val="115"/>
          <w:sz w:val="24"/>
          <w:szCs w:val="24"/>
        </w:rPr>
        <w:t>EL CONGRESO DE COLOMBIA</w:t>
      </w:r>
    </w:p>
    <w:p w14:paraId="4D1E5205" w14:textId="77777777" w:rsidR="0053514F" w:rsidRPr="00C13565" w:rsidRDefault="0053514F" w:rsidP="00C13565">
      <w:pPr>
        <w:jc w:val="center"/>
        <w:rPr>
          <w:rFonts w:ascii="Candara" w:hAnsi="Candara" w:cs="Arial"/>
          <w:w w:val="115"/>
          <w:sz w:val="24"/>
          <w:szCs w:val="24"/>
        </w:rPr>
      </w:pPr>
    </w:p>
    <w:p w14:paraId="1F3D7365" w14:textId="77777777" w:rsidR="0053514F" w:rsidRPr="00C13565" w:rsidRDefault="0053514F" w:rsidP="00C13565">
      <w:pPr>
        <w:jc w:val="center"/>
        <w:rPr>
          <w:rFonts w:ascii="Candara" w:hAnsi="Candara" w:cs="Arial"/>
          <w:b/>
          <w:bCs/>
          <w:sz w:val="24"/>
          <w:szCs w:val="24"/>
        </w:rPr>
      </w:pPr>
      <w:r w:rsidRPr="00C13565">
        <w:rPr>
          <w:rFonts w:ascii="Candara" w:hAnsi="Candara" w:cs="Arial"/>
          <w:w w:val="115"/>
          <w:sz w:val="24"/>
          <w:szCs w:val="24"/>
        </w:rPr>
        <w:t>DECRETA:</w:t>
      </w:r>
    </w:p>
    <w:p w14:paraId="13809A8C" w14:textId="77777777" w:rsidR="00BF59AB" w:rsidRPr="00C13565" w:rsidRDefault="00BF59AB" w:rsidP="00C13565">
      <w:pPr>
        <w:pStyle w:val="Textoindependiente"/>
        <w:spacing w:before="1" w:line="316" w:lineRule="auto"/>
        <w:ind w:right="1765"/>
        <w:jc w:val="both"/>
        <w:rPr>
          <w:rFonts w:ascii="Candara" w:hAnsi="Candara" w:cs="Arial"/>
          <w:w w:val="115"/>
        </w:rPr>
      </w:pPr>
    </w:p>
    <w:p w14:paraId="47B5B0D2" w14:textId="77777777" w:rsidR="00BF59AB" w:rsidRPr="00C13565" w:rsidRDefault="00BF59AB" w:rsidP="00C13565">
      <w:pPr>
        <w:pStyle w:val="Textoindependiente"/>
        <w:spacing w:before="1" w:line="316" w:lineRule="auto"/>
        <w:ind w:right="1765"/>
        <w:jc w:val="both"/>
        <w:rPr>
          <w:rFonts w:ascii="Candara" w:hAnsi="Candara" w:cs="Arial"/>
          <w:w w:val="115"/>
        </w:rPr>
      </w:pPr>
    </w:p>
    <w:p w14:paraId="204D3877" w14:textId="77777777" w:rsidR="00BF59AB" w:rsidRPr="00C13565" w:rsidRDefault="00BF59AB" w:rsidP="00C13565">
      <w:pPr>
        <w:pStyle w:val="Sinespaciado"/>
        <w:rPr>
          <w:rFonts w:ascii="Candara" w:hAnsi="Candara"/>
        </w:rPr>
      </w:pPr>
      <w:r w:rsidRPr="00C13565">
        <w:rPr>
          <w:rFonts w:ascii="Candara" w:hAnsi="Candara"/>
          <w:b/>
          <w:bCs/>
        </w:rPr>
        <w:t>Artículo 1°. Objeto</w:t>
      </w:r>
      <w:r w:rsidRPr="00C13565">
        <w:rPr>
          <w:rFonts w:ascii="Candara" w:hAnsi="Candara"/>
        </w:rPr>
        <w:t xml:space="preserve"> </w:t>
      </w:r>
      <w:r w:rsidRPr="00C13565">
        <w:rPr>
          <w:rFonts w:ascii="Candara" w:hAnsi="Candara"/>
          <w:b/>
          <w:bCs/>
        </w:rPr>
        <w:t>de la ley.</w:t>
      </w:r>
      <w:r w:rsidRPr="00C13565">
        <w:rPr>
          <w:rFonts w:ascii="Candara" w:hAnsi="Candara"/>
        </w:rPr>
        <w:t xml:space="preserve"> La presente ley tiene por objeto reconocer y garantizar el derecho de la mujer durante el embarazo, trabajo de parto, parto, posparto y duelo gestacional y perinatal con libertad de decisión, consciencia y respeto; así como reconocer y garantizar los derechos de los recién nacidos. </w:t>
      </w:r>
    </w:p>
    <w:p w14:paraId="4D7BEE58" w14:textId="77777777" w:rsidR="00BF59AB" w:rsidRPr="00C13565" w:rsidRDefault="00BF59AB" w:rsidP="00C13565">
      <w:pPr>
        <w:spacing w:line="276" w:lineRule="auto"/>
        <w:jc w:val="both"/>
        <w:rPr>
          <w:rFonts w:ascii="Candara" w:hAnsi="Candara"/>
          <w:b/>
          <w:bCs/>
          <w:sz w:val="24"/>
          <w:szCs w:val="24"/>
          <w:lang w:val="es-MX"/>
        </w:rPr>
      </w:pPr>
    </w:p>
    <w:p w14:paraId="267379E4" w14:textId="77777777" w:rsidR="00BF59AB" w:rsidRPr="00C13565" w:rsidRDefault="00BF59AB" w:rsidP="00C13565">
      <w:pPr>
        <w:spacing w:line="276" w:lineRule="auto"/>
        <w:jc w:val="both"/>
        <w:rPr>
          <w:rFonts w:ascii="Candara" w:hAnsi="Candara"/>
          <w:sz w:val="24"/>
          <w:szCs w:val="24"/>
        </w:rPr>
      </w:pPr>
      <w:r w:rsidRPr="00C13565">
        <w:rPr>
          <w:rFonts w:ascii="Candara" w:hAnsi="Candara"/>
          <w:b/>
          <w:bCs/>
          <w:sz w:val="24"/>
          <w:szCs w:val="24"/>
        </w:rPr>
        <w:t>Artículo 2º. Ámbito de aplicación</w:t>
      </w:r>
      <w:r w:rsidRPr="00C13565">
        <w:rPr>
          <w:rFonts w:ascii="Candara" w:hAnsi="Candara"/>
          <w:sz w:val="24"/>
          <w:szCs w:val="24"/>
        </w:rPr>
        <w:t>. La presente ley regirá en todo el territorio nacional, de conformidad con el enfoque diferencial.</w:t>
      </w:r>
    </w:p>
    <w:p w14:paraId="3717E417" w14:textId="77777777" w:rsidR="00BF59AB" w:rsidRPr="00C13565" w:rsidRDefault="00BF59AB" w:rsidP="00C13565">
      <w:pPr>
        <w:spacing w:line="276" w:lineRule="auto"/>
        <w:jc w:val="both"/>
        <w:rPr>
          <w:rFonts w:ascii="Candara" w:hAnsi="Candara"/>
          <w:b/>
          <w:bCs/>
          <w:sz w:val="24"/>
          <w:szCs w:val="24"/>
        </w:rPr>
      </w:pPr>
    </w:p>
    <w:p w14:paraId="2A960C0A" w14:textId="77777777" w:rsidR="00BF59AB" w:rsidRPr="00C13565" w:rsidRDefault="00BF59AB" w:rsidP="00C13565">
      <w:pPr>
        <w:pStyle w:val="Sinespaciado"/>
        <w:rPr>
          <w:rFonts w:ascii="Candara" w:hAnsi="Candara"/>
        </w:rPr>
      </w:pPr>
      <w:r w:rsidRPr="00C13565">
        <w:rPr>
          <w:rFonts w:ascii="Candara" w:hAnsi="Candara"/>
          <w:b/>
          <w:bCs/>
        </w:rPr>
        <w:t>Artículo 3º. Definiciones.</w:t>
      </w:r>
      <w:r w:rsidRPr="00C13565">
        <w:rPr>
          <w:rFonts w:ascii="Candara" w:hAnsi="Candara"/>
        </w:rPr>
        <w:t xml:space="preserve"> Para la correcta aplicación de la presente ley entiéndase por: </w:t>
      </w:r>
    </w:p>
    <w:p w14:paraId="5958B2A0" w14:textId="77777777" w:rsidR="00BF59AB" w:rsidRPr="00C13565" w:rsidRDefault="00BF59AB" w:rsidP="00C13565">
      <w:pPr>
        <w:pStyle w:val="Sinespaciado"/>
        <w:rPr>
          <w:rFonts w:ascii="Candara" w:hAnsi="Candara"/>
        </w:rPr>
      </w:pPr>
    </w:p>
    <w:p w14:paraId="3AC9798B" w14:textId="77777777" w:rsidR="00BF59AB" w:rsidRPr="00C13565" w:rsidRDefault="00BF59AB" w:rsidP="00C13565">
      <w:pPr>
        <w:pStyle w:val="Sinespaciado"/>
        <w:rPr>
          <w:rFonts w:ascii="Candara" w:hAnsi="Candara"/>
        </w:rPr>
      </w:pPr>
      <w:r w:rsidRPr="00C13565">
        <w:rPr>
          <w:rFonts w:ascii="Candara" w:hAnsi="Candara"/>
          <w:b/>
          <w:bCs/>
        </w:rPr>
        <w:t>Alimentos:</w:t>
      </w:r>
      <w:r w:rsidRPr="00C13565">
        <w:rPr>
          <w:rFonts w:ascii="Candara" w:hAnsi="Candara"/>
        </w:rPr>
        <w:t xml:space="preserve"> todo lo que es indispensable para el sustento, habitación, vestido, asistencia médica, recreación, educación o instrucción y, en general, todo lo que es necesario para el desarrollo integral. Los alimentos comprenden la obligación de proporcionar a la madre los gastos de embarazo y parto. </w:t>
      </w:r>
    </w:p>
    <w:p w14:paraId="5E48A608" w14:textId="77777777" w:rsidR="00BF59AB" w:rsidRPr="00C13565" w:rsidRDefault="00BF59AB" w:rsidP="00C13565">
      <w:pPr>
        <w:pStyle w:val="Sinespaciado"/>
        <w:rPr>
          <w:rFonts w:ascii="Candara" w:hAnsi="Candara"/>
        </w:rPr>
      </w:pPr>
    </w:p>
    <w:p w14:paraId="24166743" w14:textId="77777777" w:rsidR="00BF59AB" w:rsidRPr="00C13565" w:rsidRDefault="00BF59AB" w:rsidP="00C13565">
      <w:pPr>
        <w:pStyle w:val="Sinespaciado"/>
        <w:rPr>
          <w:rFonts w:ascii="Candara" w:hAnsi="Candara"/>
        </w:rPr>
      </w:pPr>
      <w:r w:rsidRPr="00C13565">
        <w:rPr>
          <w:rFonts w:ascii="Candara" w:hAnsi="Candara"/>
          <w:b/>
          <w:bCs/>
        </w:rPr>
        <w:t>Cesárea Humanizada</w:t>
      </w:r>
      <w:r w:rsidRPr="00C13565">
        <w:rPr>
          <w:rFonts w:ascii="Candara" w:hAnsi="Candara"/>
        </w:rPr>
        <w:t>: Es el procedimiento efectuado con base en evidencia científica actualizada, recomendada únicamente por la necesidad de la condición de salud de la mujer o del feto, protegiendo el vínculo afectivo por medio del contacto piel con piel, y del inicio del amamantamiento dentro de la primera hora del posparto, así como respetando su derecho a permanecer acompañada, si así lo desea mínimo por una persona de su elección y confianza durante todo el proceso, con información clara y suficiente sobre el estado de salud, sin obstaculizar el campo visual del nacimiento si así lo desea la mujer y con apoyo emocional.</w:t>
      </w:r>
    </w:p>
    <w:p w14:paraId="0A842D77" w14:textId="77777777" w:rsidR="00BF59AB" w:rsidRPr="00C13565" w:rsidRDefault="00BF59AB" w:rsidP="00C13565">
      <w:pPr>
        <w:pStyle w:val="Sinespaciado"/>
        <w:rPr>
          <w:rFonts w:ascii="Candara" w:hAnsi="Candara"/>
        </w:rPr>
      </w:pPr>
    </w:p>
    <w:p w14:paraId="0BD0E395" w14:textId="77777777" w:rsidR="00BF59AB" w:rsidRPr="00C13565" w:rsidRDefault="00BF59AB" w:rsidP="00C13565">
      <w:pPr>
        <w:pStyle w:val="Sinespaciado"/>
        <w:rPr>
          <w:rFonts w:ascii="Candara" w:hAnsi="Candara"/>
        </w:rPr>
      </w:pPr>
      <w:r w:rsidRPr="00C13565">
        <w:rPr>
          <w:rFonts w:ascii="Candara" w:hAnsi="Candara"/>
          <w:b/>
          <w:bCs/>
        </w:rPr>
        <w:t>Enfoque diferencial</w:t>
      </w:r>
      <w:r w:rsidRPr="00C13565">
        <w:rPr>
          <w:rFonts w:ascii="Candara" w:hAnsi="Candara"/>
        </w:rPr>
        <w:t>: Es la estrategia que permite la inclusión de los sujetos de especial protección constitucional mediante acciones, programas y proyectos adoptados con el fin de garantizar la igualdad, la equidad y la no discriminación.</w:t>
      </w:r>
    </w:p>
    <w:p w14:paraId="67B78B31" w14:textId="77777777" w:rsidR="00BF59AB" w:rsidRPr="00C13565" w:rsidRDefault="00BF59AB" w:rsidP="00C13565">
      <w:pPr>
        <w:pStyle w:val="Sinespaciado"/>
        <w:rPr>
          <w:rFonts w:ascii="Candara" w:hAnsi="Candara"/>
        </w:rPr>
      </w:pPr>
    </w:p>
    <w:p w14:paraId="0763BC42" w14:textId="77777777" w:rsidR="00BF59AB" w:rsidRPr="00C13565" w:rsidRDefault="00BF59AB" w:rsidP="00C13565">
      <w:pPr>
        <w:pStyle w:val="Sinespaciado"/>
        <w:rPr>
          <w:rFonts w:ascii="Candara" w:hAnsi="Candara"/>
        </w:rPr>
      </w:pPr>
      <w:r w:rsidRPr="00C13565">
        <w:rPr>
          <w:rFonts w:ascii="Candara" w:hAnsi="Candara"/>
          <w:b/>
        </w:rPr>
        <w:t>Duelo gestacional</w:t>
      </w:r>
      <w:r w:rsidRPr="00C13565">
        <w:rPr>
          <w:rFonts w:ascii="Candara" w:hAnsi="Candara"/>
        </w:rPr>
        <w:t xml:space="preserve">: Es el proceso que se puede sufrir con motivo de la muerte del feto durante la etapa de gestación. </w:t>
      </w:r>
    </w:p>
    <w:p w14:paraId="1839E135" w14:textId="77777777" w:rsidR="00BF59AB" w:rsidRPr="00C13565" w:rsidRDefault="00BF59AB" w:rsidP="00C13565">
      <w:pPr>
        <w:pStyle w:val="Sinespaciado"/>
        <w:rPr>
          <w:rFonts w:ascii="Candara" w:hAnsi="Candara"/>
        </w:rPr>
      </w:pPr>
    </w:p>
    <w:p w14:paraId="7F816EB0" w14:textId="77777777" w:rsidR="00BF59AB" w:rsidRPr="00C13565" w:rsidRDefault="00BF59AB" w:rsidP="00C13565">
      <w:pPr>
        <w:pStyle w:val="Sinespaciado"/>
        <w:rPr>
          <w:rFonts w:ascii="Candara" w:hAnsi="Candara"/>
        </w:rPr>
      </w:pPr>
      <w:r w:rsidRPr="00C13565">
        <w:rPr>
          <w:rFonts w:ascii="Candara" w:hAnsi="Candara"/>
          <w:b/>
        </w:rPr>
        <w:t>Duelo perinatal</w:t>
      </w:r>
      <w:r w:rsidRPr="00C13565">
        <w:rPr>
          <w:rFonts w:ascii="Candara" w:hAnsi="Candara"/>
        </w:rPr>
        <w:t xml:space="preserve">: Es el proceso que se puede sufrir con motivo de la muerte del feto o recién nacido durante el trabajo de parto, el parto o el posparto. </w:t>
      </w:r>
    </w:p>
    <w:p w14:paraId="23805E3C" w14:textId="77777777" w:rsidR="00BF59AB" w:rsidRPr="00C13565" w:rsidRDefault="00BF59AB" w:rsidP="00C13565">
      <w:pPr>
        <w:pStyle w:val="Sinespaciado"/>
        <w:rPr>
          <w:rFonts w:ascii="Candara" w:hAnsi="Candara"/>
        </w:rPr>
      </w:pPr>
    </w:p>
    <w:p w14:paraId="0EABE6DC" w14:textId="77777777" w:rsidR="00BF59AB" w:rsidRPr="00C13565" w:rsidRDefault="00BF59AB" w:rsidP="00C13565">
      <w:pPr>
        <w:pStyle w:val="Sinespaciado"/>
        <w:rPr>
          <w:rFonts w:ascii="Candara" w:hAnsi="Candara"/>
        </w:rPr>
      </w:pPr>
      <w:r w:rsidRPr="00C13565">
        <w:rPr>
          <w:rFonts w:ascii="Candara" w:hAnsi="Candara"/>
          <w:b/>
        </w:rPr>
        <w:lastRenderedPageBreak/>
        <w:t>Posparto</w:t>
      </w:r>
      <w:r w:rsidRPr="00C13565">
        <w:rPr>
          <w:rFonts w:ascii="Candara" w:hAnsi="Candara"/>
        </w:rPr>
        <w:t xml:space="preserve">: Periodo de transición y adaptación necesario, que inicia después del parto. Este período es esencial para el desarrollo de los recién nacidos, para la recuperación de la mujer, para el reconocimiento de las funciones parentales y para que se establezca el vínculo afectivo entre los recién nacidos y sus padres. </w:t>
      </w:r>
    </w:p>
    <w:p w14:paraId="73C44F33" w14:textId="77777777" w:rsidR="00BF59AB" w:rsidRPr="00C13565" w:rsidRDefault="00BF59AB" w:rsidP="00C13565">
      <w:pPr>
        <w:pStyle w:val="Sinespaciado"/>
        <w:rPr>
          <w:rFonts w:ascii="Candara" w:hAnsi="Candara"/>
        </w:rPr>
      </w:pPr>
    </w:p>
    <w:p w14:paraId="4D1F4A18" w14:textId="77777777" w:rsidR="00BF59AB" w:rsidRPr="00C13565" w:rsidRDefault="00BF59AB" w:rsidP="00C13565">
      <w:pPr>
        <w:spacing w:line="276" w:lineRule="auto"/>
        <w:jc w:val="both"/>
        <w:rPr>
          <w:rFonts w:ascii="Candara" w:hAnsi="Candara"/>
          <w:sz w:val="24"/>
          <w:szCs w:val="24"/>
        </w:rPr>
      </w:pPr>
      <w:r w:rsidRPr="00C13565">
        <w:rPr>
          <w:rFonts w:ascii="Candara" w:hAnsi="Candara"/>
          <w:b/>
          <w:sz w:val="24"/>
          <w:szCs w:val="24"/>
        </w:rPr>
        <w:t>Plan de parto:</w:t>
      </w:r>
      <w:r w:rsidRPr="00C13565">
        <w:rPr>
          <w:rFonts w:ascii="Candara" w:hAnsi="Candara"/>
          <w:sz w:val="24"/>
          <w:szCs w:val="24"/>
        </w:rPr>
        <w:t xml:space="preserve"> Documento realizado por la mujer, con destino a los agentes de salud encargados de la atención del trabajo de parto, parto y posparto, en el que se establece un diálogo de necesidades, preferencias y expectativas de la mujer con respecto a la atención.</w:t>
      </w:r>
    </w:p>
    <w:p w14:paraId="446A4A38" w14:textId="77777777" w:rsidR="00BF59AB" w:rsidRPr="00C13565" w:rsidRDefault="00BF59AB" w:rsidP="00C13565">
      <w:pPr>
        <w:spacing w:line="276" w:lineRule="auto"/>
        <w:jc w:val="both"/>
        <w:rPr>
          <w:rFonts w:ascii="Candara" w:hAnsi="Candara"/>
          <w:sz w:val="24"/>
          <w:szCs w:val="24"/>
        </w:rPr>
      </w:pPr>
    </w:p>
    <w:p w14:paraId="3CAE1578" w14:textId="77777777" w:rsidR="00BF59AB" w:rsidRPr="00C13565" w:rsidRDefault="00BF59AB" w:rsidP="00C13565">
      <w:pPr>
        <w:spacing w:line="276" w:lineRule="auto"/>
        <w:jc w:val="both"/>
        <w:rPr>
          <w:rFonts w:ascii="Candara" w:hAnsi="Candara"/>
          <w:sz w:val="24"/>
          <w:szCs w:val="24"/>
        </w:rPr>
      </w:pPr>
      <w:r w:rsidRPr="00C13565">
        <w:rPr>
          <w:rFonts w:ascii="Candara" w:hAnsi="Candara"/>
          <w:b/>
          <w:sz w:val="24"/>
          <w:szCs w:val="24"/>
        </w:rPr>
        <w:t>Puerperio:</w:t>
      </w:r>
      <w:r w:rsidRPr="00C13565">
        <w:rPr>
          <w:rFonts w:ascii="Candara" w:hAnsi="Candara"/>
          <w:sz w:val="24"/>
          <w:szCs w:val="24"/>
        </w:rPr>
        <w:t xml:space="preserve"> se denomina puerperio o cuarentena al periodo que va desde el momento inmediatamente posterior al parto hasta los 35-40 días y que es el tiempo que necesita el organismo de la madre para recuperar progresivamente las características que tenía antes de iniciarse el embarazo. </w:t>
      </w:r>
    </w:p>
    <w:p w14:paraId="7D7A6F3C" w14:textId="77777777" w:rsidR="00BF59AB" w:rsidRPr="00C13565" w:rsidRDefault="00BF59AB" w:rsidP="00C13565">
      <w:pPr>
        <w:spacing w:line="276" w:lineRule="auto"/>
        <w:jc w:val="both"/>
        <w:rPr>
          <w:rFonts w:ascii="Candara" w:hAnsi="Candara"/>
          <w:sz w:val="24"/>
          <w:szCs w:val="24"/>
        </w:rPr>
      </w:pPr>
    </w:p>
    <w:p w14:paraId="5D0A5E69" w14:textId="77777777" w:rsidR="00BF59AB" w:rsidRPr="00C13565" w:rsidRDefault="00BF59AB" w:rsidP="00C13565">
      <w:pPr>
        <w:spacing w:line="276" w:lineRule="auto"/>
        <w:jc w:val="both"/>
        <w:rPr>
          <w:rFonts w:ascii="Candara" w:hAnsi="Candara"/>
          <w:sz w:val="24"/>
          <w:szCs w:val="24"/>
        </w:rPr>
      </w:pPr>
      <w:r w:rsidRPr="00C13565">
        <w:rPr>
          <w:rFonts w:ascii="Candara" w:hAnsi="Candara"/>
          <w:b/>
          <w:sz w:val="24"/>
          <w:szCs w:val="24"/>
        </w:rPr>
        <w:t xml:space="preserve">Trabajo de parto: </w:t>
      </w:r>
      <w:r w:rsidRPr="00C13565">
        <w:rPr>
          <w:rFonts w:ascii="Candara" w:hAnsi="Candara"/>
          <w:sz w:val="24"/>
          <w:szCs w:val="24"/>
        </w:rPr>
        <w:t>Proceso fisiológico y natural que comprende una serie de contracciones uterinas rítmicas y progresivas que gradualmente hacen descender al feto por el cérvix hacia el exterior.</w:t>
      </w:r>
    </w:p>
    <w:p w14:paraId="71D4C7AB" w14:textId="77777777" w:rsidR="00BF59AB" w:rsidRPr="00C13565" w:rsidRDefault="00BF59AB" w:rsidP="00C13565">
      <w:pPr>
        <w:pStyle w:val="Textoindependiente"/>
        <w:spacing w:before="1" w:line="316" w:lineRule="auto"/>
        <w:ind w:right="1765"/>
        <w:jc w:val="both"/>
        <w:rPr>
          <w:rFonts w:ascii="Candara" w:hAnsi="Candara" w:cs="Arial"/>
          <w:w w:val="115"/>
        </w:rPr>
      </w:pPr>
    </w:p>
    <w:p w14:paraId="0AFCF00C"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b/>
          <w:bCs/>
          <w:color w:val="000000"/>
          <w:lang w:eastAsia="es-ES_tradnl"/>
        </w:rPr>
        <w:t>Artículo 4º. Derechos.</w:t>
      </w:r>
      <w:r w:rsidRPr="00C13565">
        <w:rPr>
          <w:rFonts w:ascii="Candara" w:eastAsia="Times New Roman" w:hAnsi="Candara"/>
          <w:color w:val="000000"/>
          <w:lang w:eastAsia="es-ES_tradnl"/>
        </w:rPr>
        <w:t xml:space="preserve"> Todas las mujeres en proceso de gestación, trabajo de parto, parto, posparto, duelo gestacional y perinatal tienen los siguientes derechos: </w:t>
      </w:r>
    </w:p>
    <w:p w14:paraId="2491B8D4" w14:textId="77777777" w:rsidR="00BF59AB" w:rsidRPr="00C13565" w:rsidRDefault="00BF59AB" w:rsidP="00C13565">
      <w:pPr>
        <w:pStyle w:val="Sinespaciado"/>
        <w:rPr>
          <w:rFonts w:ascii="Candara" w:eastAsia="Times New Roman" w:hAnsi="Candara"/>
          <w:color w:val="000000"/>
          <w:lang w:eastAsia="es-ES_tradnl"/>
        </w:rPr>
      </w:pPr>
    </w:p>
    <w:p w14:paraId="056C66E6" w14:textId="77777777" w:rsidR="00BF59AB" w:rsidRPr="00C13565" w:rsidRDefault="00BF59AB" w:rsidP="00C13565">
      <w:pPr>
        <w:pStyle w:val="Sinespaciado"/>
        <w:rPr>
          <w:rFonts w:ascii="Candara" w:hAnsi="Candara"/>
        </w:rPr>
      </w:pPr>
      <w:r w:rsidRPr="00C13565">
        <w:rPr>
          <w:rFonts w:ascii="Candara" w:hAnsi="Candara"/>
        </w:rPr>
        <w:t>1. A recibir atención integral, adecuada, veraz, oportuna y eficiente, de conformidad, a sus costumbres, valores, creencias y a su condición de salud.</w:t>
      </w:r>
    </w:p>
    <w:p w14:paraId="2AB43CC7" w14:textId="77777777" w:rsidR="00BF59AB" w:rsidRPr="00C13565" w:rsidRDefault="00BF59AB" w:rsidP="00C13565">
      <w:pPr>
        <w:pStyle w:val="Sinespaciado"/>
        <w:rPr>
          <w:rFonts w:ascii="Candara" w:eastAsia="Times New Roman" w:hAnsi="Candara"/>
          <w:color w:val="000000"/>
          <w:lang w:eastAsia="es-ES_tradnl"/>
        </w:rPr>
      </w:pPr>
    </w:p>
    <w:p w14:paraId="5F8C731C"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2. A ser tratada con respeto y sin discriminación, de manera individual y protegiendo su derecho a la intimidad y confidencialidad, incluida la información sobre resultados de pruebas de laboratorio, a no recibir tratos crueles, inhumanos ni degradantes, a que se garantice su libre determinación y su libertad de expresión.</w:t>
      </w:r>
    </w:p>
    <w:p w14:paraId="2A28EAB1" w14:textId="77777777" w:rsidR="00BF59AB" w:rsidRPr="00C13565" w:rsidRDefault="00BF59AB" w:rsidP="00C13565">
      <w:pPr>
        <w:pStyle w:val="Sinespaciado"/>
        <w:rPr>
          <w:rFonts w:ascii="Candara" w:eastAsia="Times New Roman" w:hAnsi="Candara"/>
          <w:color w:val="000000"/>
          <w:lang w:eastAsia="es-ES_tradnl"/>
        </w:rPr>
      </w:pPr>
    </w:p>
    <w:p w14:paraId="7EC042E4"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3. A ser considerada como sujeto de derechos y de protección especial, en los procesos de gestación, trabajo de parto, parto, posparto y duelo gestacional y perinatal de modo que se garantice su participación en dichos procesos, atendiendo su condición de salud.</w:t>
      </w:r>
    </w:p>
    <w:p w14:paraId="30D326AE" w14:textId="77777777" w:rsidR="00BF59AB" w:rsidRPr="00C13565" w:rsidRDefault="00BF59AB" w:rsidP="00C13565">
      <w:pPr>
        <w:pStyle w:val="Sinespaciado"/>
        <w:rPr>
          <w:rFonts w:ascii="Candara" w:eastAsia="Times New Roman" w:hAnsi="Candara"/>
          <w:color w:val="000000"/>
          <w:lang w:eastAsia="es-ES_tradnl"/>
        </w:rPr>
      </w:pPr>
    </w:p>
    <w:p w14:paraId="2F7FB2CF" w14:textId="77777777" w:rsidR="00BF59AB" w:rsidRPr="00C13565" w:rsidRDefault="00BF59AB" w:rsidP="00C13565">
      <w:pPr>
        <w:pStyle w:val="Sinespaciado"/>
        <w:rPr>
          <w:rFonts w:ascii="Candara" w:hAnsi="Candara"/>
        </w:rPr>
      </w:pPr>
      <w:r w:rsidRPr="00C13565">
        <w:rPr>
          <w:rFonts w:ascii="Candara" w:eastAsia="Times New Roman" w:hAnsi="Candara"/>
          <w:color w:val="000000"/>
          <w:lang w:eastAsia="es-ES_tradnl"/>
        </w:rPr>
        <w:t>4</w:t>
      </w:r>
      <w:r w:rsidRPr="00C13565">
        <w:rPr>
          <w:rFonts w:ascii="Candara" w:hAnsi="Candara"/>
        </w:rPr>
        <w:t xml:space="preserve"> A tener una comunicación asertiva con los prestadores de atención en salud durante la gestación, el trabajo de parto, el parto, posparto y duelo gestacional y perinatal mediante el uso de un lenguaje claro, fácil de entender, pertinente, accesible y a tiempo acorde a sus costumbres étnicas, culturales, sociales y de diversidad funcional de cada mujer</w:t>
      </w:r>
    </w:p>
    <w:p w14:paraId="50FB819F" w14:textId="77777777" w:rsidR="00BF59AB" w:rsidRPr="00C13565" w:rsidRDefault="00BF59AB" w:rsidP="00C13565">
      <w:pPr>
        <w:pStyle w:val="Sinespaciado"/>
        <w:rPr>
          <w:rFonts w:ascii="Candara" w:eastAsia="Times New Roman" w:hAnsi="Candara"/>
          <w:color w:val="000000"/>
          <w:lang w:eastAsia="es-ES_tradnl"/>
        </w:rPr>
      </w:pPr>
    </w:p>
    <w:p w14:paraId="5BA8831B"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5. A ser informada sobre una alimentación adecuada de acuerdo a sus requerimientos nutricionales en etapa de gestación, trabajo de parto y posparto por personal idóneo y con experiencia.</w:t>
      </w:r>
    </w:p>
    <w:p w14:paraId="6ABA948C" w14:textId="77777777" w:rsidR="00BF59AB" w:rsidRPr="00C13565" w:rsidRDefault="00BF59AB" w:rsidP="00C13565">
      <w:pPr>
        <w:pStyle w:val="Sinespaciado"/>
        <w:rPr>
          <w:rFonts w:ascii="Candara" w:hAnsi="Candara"/>
        </w:rPr>
      </w:pPr>
    </w:p>
    <w:p w14:paraId="12E1B4BA"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hAnsi="Candara"/>
        </w:rPr>
        <w:t xml:space="preserve">6. A que sea ingresada al Sistema de Salud y a ser atendida sin barreras administrativas. </w:t>
      </w:r>
    </w:p>
    <w:p w14:paraId="77DEEC54" w14:textId="77777777" w:rsidR="00BF59AB" w:rsidRPr="00C13565" w:rsidRDefault="00BF59AB" w:rsidP="00C13565">
      <w:pPr>
        <w:pStyle w:val="Sinespaciado"/>
        <w:rPr>
          <w:rFonts w:ascii="Candara" w:hAnsi="Candara"/>
        </w:rPr>
      </w:pPr>
    </w:p>
    <w:p w14:paraId="3E1D4B86"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hAnsi="Candara"/>
        </w:rPr>
        <w:t xml:space="preserve">7. A participar en un curso de preparación para la gestación, trabajo de parto, parto y posparto de alta calidad pedagógica y profundidad en los contenidos, basado en evidencia </w:t>
      </w:r>
      <w:r w:rsidRPr="00C13565">
        <w:rPr>
          <w:rFonts w:ascii="Candara" w:hAnsi="Candara"/>
        </w:rPr>
        <w:lastRenderedPageBreak/>
        <w:t xml:space="preserve">científica actualizada y con enfoque diferencial, con personal formado en acompañamiento a población gestante; que privilegie el respeto por la fisiología, en espacios accesibles que garanticen la dignidad y comodidad, sin importar el régimen de afiliación que tenga la mujer al Sistema de Seguridad Social. </w:t>
      </w:r>
    </w:p>
    <w:p w14:paraId="04E73B02" w14:textId="77777777" w:rsidR="00BF59AB" w:rsidRPr="00C13565" w:rsidRDefault="00BF59AB" w:rsidP="00C13565">
      <w:pPr>
        <w:pStyle w:val="Sinespaciado"/>
        <w:rPr>
          <w:rFonts w:ascii="Candara" w:eastAsia="Times New Roman" w:hAnsi="Candara"/>
          <w:color w:val="000000"/>
          <w:lang w:eastAsia="es-ES_tradnl"/>
        </w:rPr>
      </w:pPr>
    </w:p>
    <w:p w14:paraId="35CF81B6" w14:textId="77777777" w:rsidR="00BF59AB" w:rsidRPr="00C13565" w:rsidRDefault="00BF59AB" w:rsidP="00C13565">
      <w:pPr>
        <w:pStyle w:val="Sinespaciado"/>
        <w:rPr>
          <w:rFonts w:ascii="Candara" w:eastAsia="Times New Roman" w:hAnsi="Candara"/>
          <w:color w:val="000000"/>
          <w:lang w:eastAsia="es-ES_tradnl"/>
        </w:rPr>
      </w:pPr>
    </w:p>
    <w:p w14:paraId="74AFEF9E"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8. A realizarse los controles prenatales recomendados según la evidencia científica actualizada, por niveles de atención, para garantizar la salud de la madre de acuerdo con su condición de salud.</w:t>
      </w:r>
    </w:p>
    <w:p w14:paraId="1C886BB3" w14:textId="77777777" w:rsidR="00BF59AB" w:rsidRPr="00C13565" w:rsidRDefault="00BF59AB" w:rsidP="00C13565">
      <w:pPr>
        <w:pStyle w:val="Sinespaciado"/>
        <w:rPr>
          <w:rFonts w:ascii="Candara" w:eastAsia="Times New Roman" w:hAnsi="Candara"/>
          <w:color w:val="000000"/>
          <w:lang w:eastAsia="es-ES_tradnl"/>
        </w:rPr>
      </w:pPr>
    </w:p>
    <w:p w14:paraId="389869B3"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9. A ser informada sobre sus derechos, sobre los procedimientos de preparación corporales y psicológicos para el trabajo de parto, el parto y el posparto, y sobre los beneficios, riesgos o efectos de las diferentes intervenciones durante la gestación, el trabajo de parto, el parto y el posparto, las causas y los efectos del duelo gestacional y perinatal, con información previa, clara, apropiada y suficiente por parte de los profesionales de salud, basada en la evidencia científica segura, efectiva y actualizada, y sobre las diversas alternativas de atención del parto, con el fin de que pueda optar libremente por la que mejor considere y en consecuencia, a decidir sobre el lugar y los actores del sistema de la salud encargados de su atención.</w:t>
      </w:r>
    </w:p>
    <w:p w14:paraId="4A1BD04B" w14:textId="77777777" w:rsidR="00BF59AB" w:rsidRPr="00C13565" w:rsidRDefault="00BF59AB" w:rsidP="00C13565">
      <w:pPr>
        <w:pStyle w:val="Sinespaciado"/>
        <w:rPr>
          <w:rFonts w:ascii="Candara" w:eastAsia="Times New Roman" w:hAnsi="Candara"/>
          <w:color w:val="000000"/>
          <w:lang w:eastAsia="es-ES_tradnl"/>
        </w:rPr>
      </w:pPr>
    </w:p>
    <w:p w14:paraId="2812A60A"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10. A ser informada sobre la evolución del trabajo de parto, parto y posparto, sobre el estado de salud del feto y del recién nacido y, en general, a que se le haga partícipe de las diferentes actuaciones de los actores del sistema de la salud y a que el cónyuge tenga información oportuna, y sus familiares de la evolución del trabajo de parto, parto y posparto, si la mujer así lo desea.</w:t>
      </w:r>
    </w:p>
    <w:p w14:paraId="6E788A79" w14:textId="77777777" w:rsidR="00BF59AB" w:rsidRPr="00C13565" w:rsidRDefault="00BF59AB" w:rsidP="00C13565">
      <w:pPr>
        <w:pStyle w:val="Sinespaciado"/>
        <w:rPr>
          <w:rFonts w:ascii="Candara" w:eastAsia="Times New Roman" w:hAnsi="Candara"/>
          <w:color w:val="000000"/>
          <w:lang w:eastAsia="es-ES_tradnl"/>
        </w:rPr>
      </w:pPr>
    </w:p>
    <w:p w14:paraId="216530AE"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11. A presentar su plan de parto para fortalecer la comunicación con los actores del sistema de la salud y a que, a partir de la semana 32 de gestación, los controles prenatales sean realizados en el lugar donde se atenderá el parto y en lo posible, por los actores del sistema de la salud que le atenderá en parto.</w:t>
      </w:r>
    </w:p>
    <w:p w14:paraId="42094C44" w14:textId="77777777" w:rsidR="00BF59AB" w:rsidRPr="00C13565" w:rsidRDefault="00BF59AB" w:rsidP="00C13565">
      <w:pPr>
        <w:pStyle w:val="Sinespaciado"/>
        <w:rPr>
          <w:rFonts w:ascii="Candara" w:eastAsia="Times New Roman" w:hAnsi="Candara"/>
          <w:color w:val="000000"/>
          <w:lang w:eastAsia="es-ES_tradnl"/>
        </w:rPr>
      </w:pPr>
    </w:p>
    <w:p w14:paraId="79BFAA5C"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12. Al parto respetado y humanizado, basado en evidencia científica actualizada, con enfoque diferencial, teniendo en cuenta que las condiciones de salud de la mujer y del feto así lo permitan y su libre determinación. Lo anterior comprende las siguientes prácticas:</w:t>
      </w:r>
    </w:p>
    <w:p w14:paraId="48F78D92" w14:textId="77777777" w:rsidR="00BF59AB" w:rsidRPr="00C13565" w:rsidRDefault="00BF59AB" w:rsidP="00C13565">
      <w:pPr>
        <w:pStyle w:val="Sinespaciado"/>
        <w:rPr>
          <w:rFonts w:ascii="Candara" w:eastAsia="Times New Roman" w:hAnsi="Candara"/>
          <w:color w:val="000000"/>
          <w:lang w:eastAsia="es-ES_tradnl"/>
        </w:rPr>
      </w:pPr>
    </w:p>
    <w:p w14:paraId="5BFF0782" w14:textId="77777777" w:rsidR="00BF59AB" w:rsidRPr="00C13565" w:rsidRDefault="00BF59AB" w:rsidP="00C13565">
      <w:pPr>
        <w:pStyle w:val="Sinespaciado"/>
        <w:rPr>
          <w:rFonts w:ascii="Candara" w:hAnsi="Candara"/>
          <w:color w:val="000000"/>
          <w:lang w:eastAsia="es-ES_tradnl"/>
        </w:rPr>
      </w:pPr>
      <w:r w:rsidRPr="00C13565">
        <w:rPr>
          <w:rFonts w:ascii="Candara" w:hAnsi="Candara"/>
          <w:b/>
          <w:bCs/>
          <w:color w:val="000000"/>
          <w:lang w:eastAsia="es-ES_tradnl"/>
        </w:rPr>
        <w:t>a)</w:t>
      </w:r>
      <w:r w:rsidRPr="00C13565">
        <w:rPr>
          <w:rFonts w:ascii="Candara" w:hAnsi="Candara"/>
          <w:color w:val="000000"/>
          <w:lang w:eastAsia="es-ES_tradnl"/>
        </w:rPr>
        <w:t xml:space="preserve"> Tacto vaginal, realizado en lo posible por el mismo agente de salud de turno para guardar mayor objetividad en la comparación de los mismos y de conformidad con los términos recomendados por la evidencia científica.</w:t>
      </w:r>
    </w:p>
    <w:p w14:paraId="61CFEE86" w14:textId="77777777" w:rsidR="00BF59AB" w:rsidRPr="00C13565" w:rsidRDefault="00BF59AB" w:rsidP="00C13565">
      <w:pPr>
        <w:pStyle w:val="Sinespaciado"/>
        <w:rPr>
          <w:rFonts w:ascii="Candara" w:hAnsi="Candara"/>
          <w:color w:val="000000"/>
          <w:lang w:eastAsia="es-ES_tradnl"/>
        </w:rPr>
      </w:pPr>
    </w:p>
    <w:p w14:paraId="00FE84E4" w14:textId="77777777" w:rsidR="00BF59AB" w:rsidRPr="00C13565" w:rsidRDefault="00BF59AB" w:rsidP="00C13565">
      <w:pPr>
        <w:pStyle w:val="Sinespaciado"/>
        <w:rPr>
          <w:rFonts w:ascii="Candara" w:hAnsi="Candara"/>
          <w:color w:val="000000"/>
          <w:lang w:eastAsia="es-ES_tradnl"/>
        </w:rPr>
      </w:pPr>
      <w:r w:rsidRPr="00C13565">
        <w:rPr>
          <w:rFonts w:ascii="Candara" w:hAnsi="Candara"/>
          <w:b/>
          <w:bCs/>
          <w:color w:val="000000"/>
          <w:lang w:eastAsia="es-ES_tradnl"/>
        </w:rPr>
        <w:t>b).</w:t>
      </w:r>
      <w:r w:rsidRPr="00C13565">
        <w:rPr>
          <w:rFonts w:ascii="Candara" w:hAnsi="Candara"/>
          <w:color w:val="000000"/>
          <w:lang w:eastAsia="es-ES_tradnl"/>
        </w:rPr>
        <w:t xml:space="preserve"> Monitoreo fetal intermitente con el fin de conocer el estado de salud del feto y facilitar la movilidad, fisiología y comodidad durante el trabajo de parto.</w:t>
      </w:r>
    </w:p>
    <w:p w14:paraId="3F3CDC1F" w14:textId="77777777" w:rsidR="00BF59AB" w:rsidRPr="00C13565" w:rsidRDefault="00BF59AB" w:rsidP="00C13565">
      <w:pPr>
        <w:pStyle w:val="Sinespaciado"/>
        <w:rPr>
          <w:rFonts w:ascii="Candara" w:hAnsi="Candara"/>
          <w:color w:val="000000"/>
          <w:lang w:eastAsia="es-ES_tradnl"/>
        </w:rPr>
      </w:pPr>
    </w:p>
    <w:p w14:paraId="1CD55B12" w14:textId="77777777" w:rsidR="00BF59AB" w:rsidRPr="00C13565" w:rsidRDefault="00BF59AB" w:rsidP="00C13565">
      <w:pPr>
        <w:pStyle w:val="Sinespaciado"/>
        <w:rPr>
          <w:rFonts w:ascii="Candara" w:hAnsi="Candara"/>
          <w:color w:val="000000"/>
          <w:lang w:eastAsia="es-ES_tradnl"/>
        </w:rPr>
      </w:pPr>
      <w:r w:rsidRPr="00C13565">
        <w:rPr>
          <w:rFonts w:ascii="Candara" w:hAnsi="Candara"/>
          <w:b/>
          <w:bCs/>
          <w:color w:val="000000"/>
          <w:lang w:eastAsia="es-ES_tradnl"/>
        </w:rPr>
        <w:t>c)</w:t>
      </w:r>
      <w:r w:rsidRPr="00C13565">
        <w:rPr>
          <w:rFonts w:ascii="Candara" w:hAnsi="Candara"/>
          <w:color w:val="000000"/>
          <w:lang w:eastAsia="es-ES_tradnl"/>
        </w:rPr>
        <w:t xml:space="preserve"> Ingestas de dieta líquida de acuerdo a las recomendaciones del médico, durante el trabajo de parto y post parto.</w:t>
      </w:r>
    </w:p>
    <w:p w14:paraId="40137D42" w14:textId="77777777" w:rsidR="00BF59AB" w:rsidRPr="00C13565" w:rsidRDefault="00BF59AB" w:rsidP="00C13565">
      <w:pPr>
        <w:pStyle w:val="Sinespaciado"/>
        <w:rPr>
          <w:rFonts w:ascii="Candara" w:hAnsi="Candara"/>
          <w:color w:val="000000"/>
          <w:lang w:eastAsia="es-ES_tradnl"/>
        </w:rPr>
      </w:pPr>
    </w:p>
    <w:p w14:paraId="46B91DE6" w14:textId="77777777" w:rsidR="00BF59AB" w:rsidRPr="00C13565" w:rsidRDefault="00BF59AB" w:rsidP="00C13565">
      <w:pPr>
        <w:pStyle w:val="Sinespaciado"/>
        <w:rPr>
          <w:rFonts w:ascii="Candara" w:hAnsi="Candara"/>
          <w:color w:val="000000"/>
          <w:lang w:eastAsia="es-ES_tradnl"/>
        </w:rPr>
      </w:pPr>
      <w:r w:rsidRPr="00C13565">
        <w:rPr>
          <w:rFonts w:ascii="Candara" w:hAnsi="Candara"/>
          <w:b/>
          <w:bCs/>
          <w:color w:val="000000"/>
          <w:lang w:eastAsia="es-ES_tradnl"/>
        </w:rPr>
        <w:t>d)</w:t>
      </w:r>
      <w:r w:rsidRPr="00C13565">
        <w:rPr>
          <w:rFonts w:ascii="Candara" w:hAnsi="Candara"/>
          <w:color w:val="000000"/>
          <w:lang w:eastAsia="es-ES_tradnl"/>
        </w:rPr>
        <w:t xml:space="preserve"> Movimiento corporal con libertad y adopción de posiciones verticales durante el trabajo de parto y parto.</w:t>
      </w:r>
    </w:p>
    <w:p w14:paraId="46BCE0FD" w14:textId="77777777" w:rsidR="00BF59AB" w:rsidRPr="00C13565" w:rsidRDefault="00BF59AB" w:rsidP="00C13565">
      <w:pPr>
        <w:pStyle w:val="Sinespaciado"/>
        <w:rPr>
          <w:rFonts w:ascii="Candara" w:hAnsi="Candara"/>
          <w:color w:val="000000"/>
          <w:lang w:eastAsia="es-ES_tradnl"/>
        </w:rPr>
      </w:pPr>
    </w:p>
    <w:p w14:paraId="57101AFB" w14:textId="77777777" w:rsidR="00BF59AB" w:rsidRPr="00C13565" w:rsidRDefault="00BF59AB" w:rsidP="00C13565">
      <w:pPr>
        <w:pStyle w:val="Sinespaciado"/>
        <w:rPr>
          <w:rFonts w:ascii="Candara" w:hAnsi="Candara"/>
          <w:color w:val="000000"/>
          <w:lang w:eastAsia="es-ES_tradnl"/>
        </w:rPr>
      </w:pPr>
      <w:r w:rsidRPr="00C13565">
        <w:rPr>
          <w:rFonts w:ascii="Candara" w:hAnsi="Candara"/>
          <w:b/>
          <w:bCs/>
          <w:color w:val="000000"/>
          <w:lang w:eastAsia="es-ES_tradnl"/>
        </w:rPr>
        <w:lastRenderedPageBreak/>
        <w:t>e)</w:t>
      </w:r>
      <w:r w:rsidRPr="00C13565">
        <w:rPr>
          <w:rFonts w:ascii="Candara" w:hAnsi="Candara"/>
          <w:color w:val="000000"/>
          <w:lang w:eastAsia="es-ES_tradnl"/>
        </w:rPr>
        <w:t xml:space="preserve"> Uso de métodos no farmacológicos y farmacológicos para el manejo del dolor durante el trabajo de parto.</w:t>
      </w:r>
    </w:p>
    <w:p w14:paraId="1FE7FD8E" w14:textId="77777777" w:rsidR="00BF59AB" w:rsidRPr="00C13565" w:rsidRDefault="00BF59AB" w:rsidP="00C13565">
      <w:pPr>
        <w:pStyle w:val="Sinespaciado"/>
        <w:rPr>
          <w:rFonts w:ascii="Candara" w:hAnsi="Candara"/>
          <w:color w:val="000000"/>
          <w:lang w:eastAsia="es-ES_tradnl"/>
        </w:rPr>
      </w:pPr>
    </w:p>
    <w:p w14:paraId="21F6F96B" w14:textId="77777777" w:rsidR="00BF59AB" w:rsidRPr="00C13565" w:rsidRDefault="00BF59AB" w:rsidP="00C13565">
      <w:pPr>
        <w:pStyle w:val="Sinespaciado"/>
        <w:rPr>
          <w:rFonts w:ascii="Candara" w:hAnsi="Candara"/>
          <w:color w:val="000000"/>
          <w:lang w:eastAsia="es-ES_tradnl"/>
        </w:rPr>
      </w:pPr>
      <w:r w:rsidRPr="00C13565">
        <w:rPr>
          <w:rFonts w:ascii="Candara" w:hAnsi="Candara"/>
          <w:b/>
          <w:bCs/>
          <w:color w:val="000000"/>
          <w:lang w:eastAsia="es-ES_tradnl"/>
        </w:rPr>
        <w:t>f).</w:t>
      </w:r>
      <w:r w:rsidRPr="00C13565">
        <w:rPr>
          <w:rFonts w:ascii="Candara" w:hAnsi="Candara"/>
          <w:color w:val="000000"/>
          <w:lang w:eastAsia="es-ES_tradnl"/>
        </w:rPr>
        <w:t xml:space="preserve"> Pujo de acuerdo con la sensación fisiológica de la mujer en la etapa expulsiva avanzada, evitando en lo posible que sea dirigido por terceros</w:t>
      </w:r>
    </w:p>
    <w:p w14:paraId="1ACB46A1" w14:textId="77777777" w:rsidR="00BF59AB" w:rsidRPr="00C13565" w:rsidRDefault="00BF59AB" w:rsidP="00C13565">
      <w:pPr>
        <w:pStyle w:val="Sinespaciado"/>
        <w:rPr>
          <w:rFonts w:ascii="Candara" w:eastAsia="Times New Roman" w:hAnsi="Candara"/>
          <w:color w:val="000000"/>
          <w:lang w:eastAsia="es-ES_tradnl"/>
        </w:rPr>
      </w:pPr>
    </w:p>
    <w:p w14:paraId="03615048"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13 A permanecer con el recién nacido en contacto piel a piel después del nacimiento, con el fin de facilitar el vínculo afectivo entre madre e hijo y estimular eficazmente el proceso de lactancia materna, cuando las condiciones de salud de la mujer y del recién nacido lo permitan, de conformidad con la evidencia científica actualizada y la recomendación del médico tratante</w:t>
      </w:r>
    </w:p>
    <w:p w14:paraId="475179B3" w14:textId="77777777" w:rsidR="00BF59AB" w:rsidRPr="00C13565" w:rsidRDefault="00BF59AB" w:rsidP="00C13565">
      <w:pPr>
        <w:pStyle w:val="Sinespaciado"/>
        <w:rPr>
          <w:rFonts w:ascii="Candara" w:eastAsia="Times New Roman" w:hAnsi="Candara"/>
          <w:color w:val="000000"/>
          <w:lang w:eastAsia="es-ES_tradnl"/>
        </w:rPr>
      </w:pPr>
    </w:p>
    <w:p w14:paraId="1BB6B3ED"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14. A recibir atención en salud idónea y oportuna durante la gestación, trabajo de parto, parto y posparto bajo prácticas ancestrales de comunidades étnicas, en el lugar de su elección, siempre y cuando se garanticen las condiciones de salud de la mujer, del feto o del recién nacido.</w:t>
      </w:r>
    </w:p>
    <w:p w14:paraId="4B215427" w14:textId="77777777" w:rsidR="00BF59AB" w:rsidRPr="00C13565" w:rsidRDefault="00BF59AB" w:rsidP="00C13565">
      <w:pPr>
        <w:pStyle w:val="Sinespaciado"/>
        <w:rPr>
          <w:rFonts w:ascii="Candara" w:eastAsia="Times New Roman" w:hAnsi="Candara"/>
          <w:color w:val="000000"/>
          <w:lang w:eastAsia="es-ES_tradnl"/>
        </w:rPr>
      </w:pPr>
    </w:p>
    <w:p w14:paraId="58A639D4"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15 A recibir asistencia psicosocial, particularmente asistencia en salud mental, esta asistencia debe ser oportuna y de calidad con enfoque diferencial cuando así lo requiera y lo desee y en especial, en los procesos de duelo gestacional y perinatal, esta asistencia también se brindará al padre y la familia que así lo necesite.</w:t>
      </w:r>
    </w:p>
    <w:p w14:paraId="7C0555CD" w14:textId="77777777" w:rsidR="00BF59AB" w:rsidRPr="00C13565" w:rsidRDefault="00BF59AB" w:rsidP="00C13565">
      <w:pPr>
        <w:pStyle w:val="Sinespaciado"/>
        <w:rPr>
          <w:rFonts w:ascii="Candara" w:eastAsia="Times New Roman" w:hAnsi="Candara"/>
          <w:color w:val="000000"/>
          <w:lang w:eastAsia="es-ES_tradnl"/>
        </w:rPr>
      </w:pPr>
    </w:p>
    <w:p w14:paraId="73B986DD"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16. A estar acompañada, si así lo desea la mujer, mínimo por una persona de su confianza y elección durante el proceso de gestación, trabajo de parto, parto y postparto, o en su defecto, por una persona especialmente entrenada para darle apoyo emocional. Bajo ninguna circunstancia se podrá cobrar para hacer uso de este derecho.</w:t>
      </w:r>
    </w:p>
    <w:p w14:paraId="2F77D3FB" w14:textId="77777777" w:rsidR="00BF59AB" w:rsidRPr="00C13565" w:rsidRDefault="00BF59AB" w:rsidP="00C13565">
      <w:pPr>
        <w:pStyle w:val="Sinespaciado"/>
        <w:rPr>
          <w:rFonts w:ascii="Candara" w:eastAsia="Times New Roman" w:hAnsi="Candara"/>
          <w:color w:val="000000"/>
          <w:lang w:eastAsia="es-ES_tradnl"/>
        </w:rPr>
      </w:pPr>
    </w:p>
    <w:p w14:paraId="230C1C3A"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17. A que todo procedimiento relacionado con su estado sea practicado por profesionales de la salud acreditados académicamente y con experiencia, sin perjuicio de las prácticas de medicina tradicional y ancestral de los grupos étnicos.</w:t>
      </w:r>
    </w:p>
    <w:p w14:paraId="22A3A0F5" w14:textId="77777777" w:rsidR="00BF59AB" w:rsidRPr="00C13565" w:rsidRDefault="00BF59AB" w:rsidP="00C13565">
      <w:pPr>
        <w:pStyle w:val="Sinespaciado"/>
        <w:rPr>
          <w:rFonts w:ascii="Candara" w:eastAsia="Times New Roman" w:hAnsi="Candara"/>
          <w:color w:val="000000"/>
          <w:lang w:eastAsia="es-ES_tradnl"/>
        </w:rPr>
      </w:pPr>
    </w:p>
    <w:p w14:paraId="7A62A035"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18. A que todo medicamento perteneciente al grupo de análogos de las prostaglandinas y anti progestágenos de uso en obstetricia, le sea suministrado en condiciones óptimas de higiene y sanidad, en Institutos Prestadores de Salud que cuenten, al menos, con atención de urgencias gineco-obstétricas.</w:t>
      </w:r>
    </w:p>
    <w:p w14:paraId="34A8FCDA" w14:textId="77777777" w:rsidR="00BF59AB" w:rsidRPr="00C13565" w:rsidRDefault="00BF59AB" w:rsidP="00C13565">
      <w:pPr>
        <w:pStyle w:val="Sinespaciado"/>
        <w:rPr>
          <w:rFonts w:ascii="Candara" w:eastAsia="Times New Roman" w:hAnsi="Candara"/>
          <w:color w:val="000000"/>
          <w:lang w:eastAsia="es-ES_tradnl"/>
        </w:rPr>
      </w:pPr>
    </w:p>
    <w:p w14:paraId="51F90ABD"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19. A que todo procedimiento de dilatación/evacuación y curetaje obstétrico sea realizado en condiciones óptimas de higiene y sanidad, en Institutos Prestadores de Salud que cuenten, al menos, con atención de urgencias gineco-obstétricas</w:t>
      </w:r>
      <w:r w:rsidRPr="00C13565">
        <w:rPr>
          <w:rFonts w:ascii="Candara" w:eastAsia="Times New Roman" w:hAnsi="Candara"/>
          <w:color w:val="000000"/>
          <w:u w:val="single"/>
          <w:lang w:eastAsia="es-ES_tradnl"/>
        </w:rPr>
        <w:t>.</w:t>
      </w:r>
    </w:p>
    <w:p w14:paraId="5A1DE2CE" w14:textId="77777777" w:rsidR="00BF59AB" w:rsidRPr="00C13565" w:rsidRDefault="00BF59AB" w:rsidP="00C13565">
      <w:pPr>
        <w:pStyle w:val="Sinespaciado"/>
        <w:rPr>
          <w:rFonts w:ascii="Candara" w:eastAsia="Times New Roman" w:hAnsi="Candara"/>
          <w:color w:val="000000"/>
          <w:lang w:eastAsia="es-ES_tradnl"/>
        </w:rPr>
      </w:pPr>
    </w:p>
    <w:p w14:paraId="4792D320"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20. A ser informada, basada en evidencia científica actualizada, desde la gestación, sobre los beneficios de la lactancia materna, a recibir apoyo para amamantar durante el postparto con asesoría oportuna, permanente y de calidad por un agente de salud experto en lactancia materna.</w:t>
      </w:r>
    </w:p>
    <w:p w14:paraId="66BA47BE" w14:textId="77777777" w:rsidR="00BF59AB" w:rsidRPr="00C13565" w:rsidRDefault="00BF59AB" w:rsidP="00C13565">
      <w:pPr>
        <w:pStyle w:val="Sinespaciado"/>
        <w:rPr>
          <w:rFonts w:ascii="Candara" w:eastAsia="Times New Roman" w:hAnsi="Candara"/>
          <w:color w:val="000000"/>
          <w:lang w:eastAsia="es-ES_tradnl"/>
        </w:rPr>
      </w:pPr>
    </w:p>
    <w:p w14:paraId="135F2B0E"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21. A no ser sometida a ningún procedimiento médico, examen o intervención cuyo propósito sea de investigación y docencia, salvo consentimiento libre, previo, expreso e informado manifestado por escrito.</w:t>
      </w:r>
    </w:p>
    <w:p w14:paraId="45036232" w14:textId="77777777" w:rsidR="00BF59AB" w:rsidRPr="00C13565" w:rsidRDefault="00BF59AB" w:rsidP="00C13565">
      <w:pPr>
        <w:pStyle w:val="Sinespaciado"/>
        <w:rPr>
          <w:rFonts w:ascii="Candara" w:eastAsia="Times New Roman" w:hAnsi="Candara"/>
          <w:color w:val="000000"/>
          <w:lang w:eastAsia="es-ES_tradnl"/>
        </w:rPr>
      </w:pPr>
    </w:p>
    <w:p w14:paraId="2DDAF527"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22. A recibir información sobre las consecuencias físicas y psicológicas del postparto y sobre las indicaciones sugeridas de conformidad con sus condiciones de salud y basadas en la evidencia científica actualizada.</w:t>
      </w:r>
    </w:p>
    <w:p w14:paraId="43FB9C9B" w14:textId="77777777" w:rsidR="00BF59AB" w:rsidRPr="00C13565" w:rsidRDefault="00BF59AB" w:rsidP="00C13565">
      <w:pPr>
        <w:pStyle w:val="Sinespaciado"/>
        <w:rPr>
          <w:rFonts w:ascii="Candara" w:eastAsia="Times New Roman" w:hAnsi="Candara"/>
          <w:color w:val="000000"/>
          <w:lang w:eastAsia="es-ES_tradnl"/>
        </w:rPr>
      </w:pPr>
    </w:p>
    <w:p w14:paraId="26B3AC12"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23. A recibir una cesárea humanizada, en caso de haberse agotado todas las condiciones de un parto fisiológico humanizado o sea solicitada de manera libre e informada por la mujer en el plan de parto por cesárea.</w:t>
      </w:r>
    </w:p>
    <w:p w14:paraId="55DCE623" w14:textId="77777777" w:rsidR="00BF59AB" w:rsidRPr="00C13565" w:rsidRDefault="00BF59AB" w:rsidP="00C13565">
      <w:pPr>
        <w:pStyle w:val="Sinespaciado"/>
        <w:rPr>
          <w:rFonts w:ascii="Candara" w:eastAsia="Times New Roman" w:hAnsi="Candara"/>
          <w:color w:val="000000"/>
          <w:lang w:eastAsia="es-ES_tradnl"/>
        </w:rPr>
      </w:pPr>
    </w:p>
    <w:p w14:paraId="16759E04"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24. A ser informada sobre la viabilidad de tener un parto vaginal después de una cesárea y a tenerlo si así lo desea, de conformidad con las recomendaciones basadas en la evidencia científica actualizada, siempre y cuando se aseguren las buenas condiciones de salud del feto y de  la mujer.</w:t>
      </w:r>
    </w:p>
    <w:p w14:paraId="393BB600" w14:textId="77777777" w:rsidR="00BF59AB" w:rsidRPr="00C13565" w:rsidRDefault="00BF59AB" w:rsidP="00C13565">
      <w:pPr>
        <w:pStyle w:val="Sinespaciado"/>
        <w:rPr>
          <w:rFonts w:ascii="Candara" w:eastAsia="Times New Roman" w:hAnsi="Candara"/>
          <w:color w:val="000000"/>
          <w:lang w:eastAsia="es-ES_tradnl"/>
        </w:rPr>
      </w:pPr>
    </w:p>
    <w:p w14:paraId="42C200D5"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25. En los casos de duelo gestacional o perinatal, a tener acompañamiento de un equipo de agentes de la salud interdisciplinario con formación en duelo; para ayudar a la mujer y/o la familia a superar el duelo y a ser atendida en un lugar donde no tenga contacto con otras mujeres en gestación, trabajo de parto, parto o posparto y en las mejores condiciones posibles teniendo en cuenta su derecho y el de su familia a la intimidad.</w:t>
      </w:r>
    </w:p>
    <w:p w14:paraId="27A6B543" w14:textId="77777777" w:rsidR="00BF59AB" w:rsidRPr="00C13565" w:rsidRDefault="00BF59AB" w:rsidP="00C13565">
      <w:pPr>
        <w:pStyle w:val="Sinespaciado"/>
        <w:rPr>
          <w:rFonts w:ascii="Candara" w:eastAsia="Times New Roman" w:hAnsi="Candara"/>
          <w:color w:val="000000"/>
          <w:lang w:eastAsia="es-ES_tradnl"/>
        </w:rPr>
      </w:pPr>
    </w:p>
    <w:p w14:paraId="41848290"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26. A que le sea entregada su placenta por los actores del sistema de la salud o instituciones que presten la atención durante el parto y posparto, cuando así lo desee y lo solicite la mujer, según sus creencias.</w:t>
      </w:r>
    </w:p>
    <w:p w14:paraId="1391A322" w14:textId="77777777" w:rsidR="00BF59AB" w:rsidRPr="00C13565" w:rsidRDefault="00BF59AB" w:rsidP="00C13565">
      <w:pPr>
        <w:pStyle w:val="Sinespaciado"/>
        <w:rPr>
          <w:rFonts w:ascii="Candara" w:eastAsia="Times New Roman" w:hAnsi="Candara"/>
          <w:color w:val="000000"/>
          <w:lang w:eastAsia="es-ES_tradnl"/>
        </w:rPr>
      </w:pPr>
    </w:p>
    <w:p w14:paraId="552C1A81"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27. A reclamar los gastos del parto, sin perjuicio de la responsabilidad compartida de los padres que surge desde la concepción.</w:t>
      </w:r>
    </w:p>
    <w:p w14:paraId="1801A7D3" w14:textId="77777777" w:rsidR="00BF59AB" w:rsidRPr="00C13565" w:rsidRDefault="00BF59AB" w:rsidP="00C13565">
      <w:pPr>
        <w:pStyle w:val="Sinespaciado"/>
        <w:rPr>
          <w:rFonts w:ascii="Candara" w:eastAsia="Times New Roman" w:hAnsi="Candara"/>
          <w:color w:val="000000"/>
          <w:lang w:eastAsia="es-ES_tradnl"/>
        </w:rPr>
      </w:pPr>
    </w:p>
    <w:p w14:paraId="128FFEC8"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 xml:space="preserve">28. Recibir un trato respetuoso por parte de los agentes de salud y la parte administrativa. </w:t>
      </w:r>
    </w:p>
    <w:p w14:paraId="392DE9D1" w14:textId="77777777" w:rsidR="00BF59AB" w:rsidRPr="00C13565" w:rsidRDefault="00BF59AB" w:rsidP="00C13565">
      <w:pPr>
        <w:pStyle w:val="Sinespaciado"/>
        <w:rPr>
          <w:rFonts w:ascii="Candara" w:eastAsia="Times New Roman" w:hAnsi="Candara"/>
          <w:color w:val="000000"/>
          <w:u w:val="single"/>
          <w:lang w:eastAsia="es-ES_tradnl"/>
        </w:rPr>
      </w:pPr>
    </w:p>
    <w:p w14:paraId="316FC261" w14:textId="77777777" w:rsidR="00BF59AB" w:rsidRPr="00C13565" w:rsidRDefault="00C13565" w:rsidP="00C13565">
      <w:pPr>
        <w:spacing w:line="276" w:lineRule="auto"/>
        <w:jc w:val="both"/>
        <w:rPr>
          <w:rFonts w:ascii="Candara" w:hAnsi="Candara"/>
          <w:color w:val="000000"/>
          <w:sz w:val="24"/>
          <w:szCs w:val="24"/>
          <w:lang w:eastAsia="es-ES_tradnl"/>
        </w:rPr>
      </w:pPr>
      <w:r>
        <w:rPr>
          <w:rFonts w:ascii="Candara" w:hAnsi="Candara"/>
          <w:b/>
          <w:color w:val="000000"/>
          <w:sz w:val="24"/>
          <w:szCs w:val="24"/>
          <w:lang w:eastAsia="es-ES_tradnl"/>
        </w:rPr>
        <w:t>Parágrafo</w:t>
      </w:r>
      <w:r w:rsidR="00BF59AB" w:rsidRPr="00C13565">
        <w:rPr>
          <w:rFonts w:ascii="Candara" w:hAnsi="Candara"/>
          <w:color w:val="000000"/>
          <w:sz w:val="24"/>
          <w:szCs w:val="24"/>
          <w:lang w:eastAsia="es-ES_tradnl"/>
        </w:rPr>
        <w:t>. Cuando el reconocimiento de la paternidad se realice antes del nacimiento, en virtud de lo establecido por la Ley 75 de 1968, los derechos reconocidos en los numerales 4, 7, 10, 15, 22 y 25 serán también reconocidos al padre.</w:t>
      </w:r>
    </w:p>
    <w:p w14:paraId="2780D9B5" w14:textId="77777777" w:rsidR="00BF59AB" w:rsidRPr="00C13565" w:rsidRDefault="00BF59AB" w:rsidP="00C13565">
      <w:pPr>
        <w:pStyle w:val="Textoindependiente"/>
        <w:spacing w:before="1" w:line="316" w:lineRule="auto"/>
        <w:ind w:right="1765"/>
        <w:jc w:val="both"/>
        <w:rPr>
          <w:rFonts w:ascii="Candara" w:hAnsi="Candara" w:cs="Arial"/>
          <w:w w:val="115"/>
        </w:rPr>
      </w:pPr>
    </w:p>
    <w:p w14:paraId="152CBFC3" w14:textId="77777777" w:rsidR="00BF59AB" w:rsidRPr="00C13565" w:rsidRDefault="00BF59AB" w:rsidP="00C13565">
      <w:pPr>
        <w:pStyle w:val="Sinespaciado"/>
        <w:rPr>
          <w:rFonts w:ascii="Candara" w:hAnsi="Candara"/>
          <w:b/>
          <w:bCs/>
        </w:rPr>
      </w:pPr>
      <w:r w:rsidRPr="00C13565">
        <w:rPr>
          <w:rFonts w:ascii="Candara" w:hAnsi="Candara"/>
          <w:b/>
          <w:bCs/>
        </w:rPr>
        <w:t xml:space="preserve">Artículo 5º. Deberes de la mujer en gestación, trabajo de parto, parto y posparto. </w:t>
      </w:r>
    </w:p>
    <w:p w14:paraId="70C5487F" w14:textId="77777777" w:rsidR="00BF59AB" w:rsidRPr="00C13565" w:rsidRDefault="00BF59AB" w:rsidP="00C13565">
      <w:pPr>
        <w:pStyle w:val="Sinespaciado"/>
        <w:rPr>
          <w:rFonts w:ascii="Candara" w:hAnsi="Candara"/>
        </w:rPr>
      </w:pPr>
    </w:p>
    <w:p w14:paraId="5B7B13DD" w14:textId="77777777" w:rsidR="00BF59AB" w:rsidRPr="00C13565" w:rsidRDefault="00BF59AB" w:rsidP="00C13565">
      <w:pPr>
        <w:pStyle w:val="Sinespaciado"/>
        <w:rPr>
          <w:rFonts w:ascii="Candara" w:hAnsi="Candara"/>
        </w:rPr>
      </w:pPr>
      <w:r w:rsidRPr="00C13565">
        <w:rPr>
          <w:rFonts w:ascii="Candara" w:hAnsi="Candara"/>
        </w:rPr>
        <w:t xml:space="preserve">1. Cumplir con los deberes establecidos en la Ley 1751 de 2015, ley estatutaria de Salud o en la disposición que la modifique. </w:t>
      </w:r>
    </w:p>
    <w:p w14:paraId="1BB5FC80" w14:textId="77777777" w:rsidR="00BF59AB" w:rsidRPr="00C13565" w:rsidRDefault="00BF59AB" w:rsidP="00C13565">
      <w:pPr>
        <w:pStyle w:val="Sinespaciado"/>
        <w:rPr>
          <w:rFonts w:ascii="Candara" w:hAnsi="Candara"/>
        </w:rPr>
      </w:pPr>
    </w:p>
    <w:p w14:paraId="2FA46D9A" w14:textId="77777777" w:rsidR="00BF59AB" w:rsidRPr="00C13565" w:rsidRDefault="00BF59AB" w:rsidP="00C13565">
      <w:pPr>
        <w:pStyle w:val="Sinespaciado"/>
        <w:rPr>
          <w:rFonts w:ascii="Candara" w:hAnsi="Candara"/>
        </w:rPr>
      </w:pPr>
      <w:r w:rsidRPr="00C13565">
        <w:rPr>
          <w:rFonts w:ascii="Candara" w:hAnsi="Candara"/>
        </w:rPr>
        <w:t xml:space="preserve">2. Cuando la mujer en gestación, trabajo de parto, parto y posparto decida no atender las recomendaciones de los agentes de salud, o no recibir un procedimiento o tratamiento deberá expresarlo por escrito a través de un documento de consentimiento informado de rechazo o disentimiento. </w:t>
      </w:r>
    </w:p>
    <w:p w14:paraId="520D8223" w14:textId="77777777" w:rsidR="00BF59AB" w:rsidRPr="00C13565" w:rsidRDefault="00BF59AB" w:rsidP="00C13565">
      <w:pPr>
        <w:pStyle w:val="Sinespaciado"/>
        <w:rPr>
          <w:rFonts w:ascii="Candara" w:hAnsi="Candara"/>
        </w:rPr>
      </w:pPr>
    </w:p>
    <w:p w14:paraId="6B4666B5" w14:textId="77777777" w:rsidR="00BF59AB" w:rsidRPr="00C13565" w:rsidRDefault="00BF59AB" w:rsidP="00C13565">
      <w:pPr>
        <w:pStyle w:val="Sinespaciado"/>
        <w:rPr>
          <w:rFonts w:ascii="Candara" w:hAnsi="Candara"/>
        </w:rPr>
      </w:pPr>
      <w:r w:rsidRPr="00C13565">
        <w:rPr>
          <w:rFonts w:ascii="Candara" w:hAnsi="Candara"/>
        </w:rPr>
        <w:t>3. Atender las recomendaciones sanitarias en el transporte y disposición de la placenta en el caso de recibirla, y dejar constancia de haberla recibido, todo lo anterior con enfoque diferencial y según sus creencias.</w:t>
      </w:r>
    </w:p>
    <w:p w14:paraId="06DF2079" w14:textId="77777777" w:rsidR="00BF59AB" w:rsidRPr="00C13565" w:rsidRDefault="00BF59AB" w:rsidP="00C13565">
      <w:pPr>
        <w:pStyle w:val="Sinespaciado"/>
        <w:rPr>
          <w:rFonts w:ascii="Candara" w:hAnsi="Candara"/>
        </w:rPr>
      </w:pPr>
    </w:p>
    <w:p w14:paraId="38ED7908" w14:textId="77777777" w:rsidR="00BF59AB" w:rsidRPr="00C13565" w:rsidRDefault="00BF59AB" w:rsidP="00C13565">
      <w:pPr>
        <w:pStyle w:val="Sinespaciado"/>
        <w:rPr>
          <w:rFonts w:ascii="Candara" w:hAnsi="Candara"/>
        </w:rPr>
      </w:pPr>
      <w:r w:rsidRPr="00C13565">
        <w:rPr>
          <w:rFonts w:ascii="Candara" w:hAnsi="Candara"/>
        </w:rPr>
        <w:lastRenderedPageBreak/>
        <w:t>4. Mantener una comunicación y trato respetuoso con los agentes de salud que hacen parte del proceso de gestación, trabajo de parto, parto y posparto.</w:t>
      </w:r>
    </w:p>
    <w:p w14:paraId="0948EECB" w14:textId="77777777" w:rsidR="00BF59AB" w:rsidRPr="00C13565" w:rsidRDefault="00BF59AB" w:rsidP="00C13565">
      <w:pPr>
        <w:pStyle w:val="Sinespaciado"/>
        <w:rPr>
          <w:rFonts w:ascii="Candara" w:hAnsi="Candara"/>
        </w:rPr>
      </w:pPr>
    </w:p>
    <w:p w14:paraId="4DFD8EC7"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b/>
          <w:bCs/>
          <w:color w:val="000000"/>
          <w:lang w:eastAsia="es-ES_tradnl"/>
        </w:rPr>
        <w:t>Artículo 6º. Integralidad de la atención</w:t>
      </w:r>
      <w:r w:rsidRPr="00C13565">
        <w:rPr>
          <w:rFonts w:ascii="Candara" w:eastAsia="Times New Roman" w:hAnsi="Candara"/>
          <w:color w:val="000000"/>
          <w:lang w:eastAsia="es-ES_tradnl"/>
        </w:rPr>
        <w:t>. La atención en salud prenatal, atención de partos de bajo riesgo o alto riesgo y atención de recién nacidos debe contar con un agente en salud suficiente, idóneos, éticos y permanente e interdisciplinario, con insumos tecnológicos esenciales en buen estado y demás equipamiento que garantice la atención oportuna, digna y segura a las mujeres y a los recién nacidos durante la gestación, el trabajo de parto, el posparto, teniendo en cuenta dentro de los procesos de atención el enfoque diferencial y la interculturalidad.</w:t>
      </w:r>
    </w:p>
    <w:p w14:paraId="135B4881" w14:textId="77777777" w:rsidR="00BF59AB" w:rsidRPr="00C13565" w:rsidRDefault="00BF59AB" w:rsidP="00C13565">
      <w:pPr>
        <w:pStyle w:val="Sinespaciado"/>
        <w:rPr>
          <w:rFonts w:ascii="Candara" w:hAnsi="Candara"/>
        </w:rPr>
      </w:pPr>
    </w:p>
    <w:p w14:paraId="2FF93908"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b/>
          <w:bCs/>
          <w:color w:val="000000"/>
          <w:lang w:eastAsia="es-ES_tradnl"/>
        </w:rPr>
        <w:t>Artículo 7º. Derechos del recién nacido:</w:t>
      </w:r>
      <w:r w:rsidRPr="00C13565">
        <w:rPr>
          <w:rFonts w:ascii="Candara" w:eastAsia="Times New Roman" w:hAnsi="Candara"/>
          <w:color w:val="000000"/>
          <w:lang w:eastAsia="es-ES_tradnl"/>
        </w:rPr>
        <w:t xml:space="preserve"> Todo recién nacido tiene derecho: </w:t>
      </w:r>
    </w:p>
    <w:p w14:paraId="070DBC48" w14:textId="77777777" w:rsidR="00BF59AB" w:rsidRPr="00C13565" w:rsidRDefault="00BF59AB" w:rsidP="00C13565">
      <w:pPr>
        <w:pStyle w:val="Sinespaciado"/>
        <w:rPr>
          <w:rFonts w:ascii="Candara" w:eastAsia="Times New Roman" w:hAnsi="Candara"/>
          <w:color w:val="000000"/>
          <w:lang w:eastAsia="es-ES_tradnl"/>
        </w:rPr>
      </w:pPr>
    </w:p>
    <w:p w14:paraId="34FCB780" w14:textId="77777777" w:rsidR="00BF59AB" w:rsidRPr="00C13565" w:rsidRDefault="00BF59AB" w:rsidP="00C13565">
      <w:pPr>
        <w:pStyle w:val="Sinespaciado"/>
        <w:rPr>
          <w:rFonts w:ascii="Candara" w:eastAsia="Times New Roman" w:hAnsi="Candara"/>
          <w:color w:val="000000"/>
          <w:u w:val="single"/>
          <w:lang w:eastAsia="es-ES_tradnl"/>
        </w:rPr>
      </w:pPr>
      <w:r w:rsidRPr="00C13565">
        <w:rPr>
          <w:rFonts w:ascii="Candara" w:eastAsia="Times New Roman" w:hAnsi="Candara"/>
          <w:color w:val="000000"/>
          <w:lang w:eastAsia="es-ES_tradnl"/>
        </w:rPr>
        <w:t>1. A ser tratado con respeto y dignidad</w:t>
      </w:r>
    </w:p>
    <w:p w14:paraId="5E187CD2" w14:textId="77777777" w:rsidR="00BF59AB" w:rsidRPr="00C13565" w:rsidRDefault="00BF59AB" w:rsidP="00C13565">
      <w:pPr>
        <w:pStyle w:val="Sinespaciado"/>
        <w:rPr>
          <w:rFonts w:ascii="Candara" w:eastAsia="Times New Roman" w:hAnsi="Candara"/>
          <w:color w:val="000000"/>
          <w:lang w:eastAsia="es-ES_tradnl"/>
        </w:rPr>
      </w:pPr>
    </w:p>
    <w:p w14:paraId="6C795D87"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2. A ser inscrito en el Registro Civil de Nacimiento y afiliado al Sistema de Seguridad Social en Salud.</w:t>
      </w:r>
    </w:p>
    <w:p w14:paraId="0705EAB3" w14:textId="77777777" w:rsidR="00BF59AB" w:rsidRPr="00C13565" w:rsidRDefault="00BF59AB" w:rsidP="00C13565">
      <w:pPr>
        <w:pStyle w:val="Sinespaciado"/>
        <w:rPr>
          <w:rFonts w:ascii="Candara" w:eastAsia="Times New Roman" w:hAnsi="Candara"/>
          <w:color w:val="000000"/>
          <w:lang w:eastAsia="es-ES_tradnl"/>
        </w:rPr>
      </w:pPr>
    </w:p>
    <w:p w14:paraId="090982D0"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3. A recibir los cuidados y los tratamientos interdisciplinariamente necesarios, acordes con la evidencia científica actualizada, con su estado de salud y en consideración a la supremacía de sus derechos fundamentales, inclusive el cuidado paliativo.</w:t>
      </w:r>
    </w:p>
    <w:p w14:paraId="4CEC185D" w14:textId="77777777" w:rsidR="00BF59AB" w:rsidRPr="00C13565" w:rsidRDefault="00BF59AB" w:rsidP="00C13565">
      <w:pPr>
        <w:pStyle w:val="Sinespaciado"/>
        <w:rPr>
          <w:rFonts w:ascii="Candara" w:eastAsia="Times New Roman" w:hAnsi="Candara"/>
          <w:color w:val="000000"/>
          <w:lang w:eastAsia="es-ES_tradnl"/>
        </w:rPr>
      </w:pPr>
    </w:p>
    <w:p w14:paraId="186F8779"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4. A tener contacto piel con piel con su madre y amamantamiento inmediato postergando los procedimientos que no se consideren vitales con el objetivo de favorecer sus procesos de adaptación neurofisiológicos y psicológicos.</w:t>
      </w:r>
    </w:p>
    <w:p w14:paraId="09ACDEB7" w14:textId="77777777" w:rsidR="00BF59AB" w:rsidRPr="00C13565" w:rsidRDefault="00BF59AB" w:rsidP="00C13565">
      <w:pPr>
        <w:pStyle w:val="Sinespaciado"/>
        <w:rPr>
          <w:rFonts w:ascii="Candara" w:eastAsia="Times New Roman" w:hAnsi="Candara"/>
          <w:color w:val="000000"/>
          <w:lang w:eastAsia="es-ES_tradnl"/>
        </w:rPr>
      </w:pPr>
    </w:p>
    <w:p w14:paraId="47E8B6F8"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5. Al corte oportuno del cordón umbilical de conformidad con las recomendaciones basadas en la evidencia científica actualizada.</w:t>
      </w:r>
    </w:p>
    <w:p w14:paraId="45C0338A" w14:textId="77777777" w:rsidR="00BF59AB" w:rsidRPr="00C13565" w:rsidRDefault="00BF59AB" w:rsidP="00C13565">
      <w:pPr>
        <w:pStyle w:val="Sinespaciado"/>
        <w:rPr>
          <w:rFonts w:ascii="Candara" w:eastAsia="Times New Roman" w:hAnsi="Candara"/>
          <w:color w:val="000000"/>
          <w:lang w:eastAsia="es-ES_tradnl"/>
        </w:rPr>
      </w:pPr>
    </w:p>
    <w:p w14:paraId="7986211A"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6. A no ser separado de su madre durante la permanencia en la institución prestadora de salud, siempre que el recién nacido o la mujer no requiera de cuidados especiales que impidan lo anterior, para lo cual deberán informar debidamente a la madre.</w:t>
      </w:r>
    </w:p>
    <w:p w14:paraId="29B0D8D5" w14:textId="77777777" w:rsidR="00BF59AB" w:rsidRPr="00C13565" w:rsidRDefault="00BF59AB" w:rsidP="00C13565">
      <w:pPr>
        <w:pStyle w:val="Sinespaciado"/>
        <w:rPr>
          <w:rFonts w:ascii="Candara" w:eastAsia="Times New Roman" w:hAnsi="Candara"/>
          <w:color w:val="000000"/>
          <w:u w:val="single"/>
          <w:lang w:eastAsia="es-ES_tradnl"/>
        </w:rPr>
      </w:pPr>
    </w:p>
    <w:p w14:paraId="007B3CEC"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7. A tener contacto con su padre durante su proceso de nacimiento, para el adecuado desarrollo de su vínculo afectivo, siempre y cuando la mujer autorice la presencia del padre durante su trabajo de parto, parto y posparto. Lo anterior, siempre y cuando no existan contraindicaciones médicas.</w:t>
      </w:r>
    </w:p>
    <w:p w14:paraId="12DCDF89" w14:textId="77777777" w:rsidR="00BF59AB" w:rsidRPr="00C13565" w:rsidRDefault="00BF59AB" w:rsidP="00C13565">
      <w:pPr>
        <w:pStyle w:val="Sinespaciado"/>
        <w:rPr>
          <w:rFonts w:ascii="Candara" w:eastAsia="Times New Roman" w:hAnsi="Candara"/>
          <w:color w:val="000000"/>
          <w:lang w:eastAsia="es-ES_tradnl"/>
        </w:rPr>
      </w:pPr>
    </w:p>
    <w:p w14:paraId="3E784E48" w14:textId="77777777" w:rsidR="00BF59AB" w:rsidRPr="00C13565" w:rsidRDefault="00BF59AB" w:rsidP="00C13565">
      <w:pPr>
        <w:spacing w:line="276" w:lineRule="auto"/>
        <w:jc w:val="both"/>
        <w:rPr>
          <w:rFonts w:ascii="Candara" w:hAnsi="Candara"/>
          <w:color w:val="000000"/>
          <w:sz w:val="24"/>
          <w:szCs w:val="24"/>
          <w:lang w:eastAsia="es-ES_tradnl"/>
        </w:rPr>
      </w:pPr>
      <w:r w:rsidRPr="00C13565">
        <w:rPr>
          <w:rFonts w:ascii="Candara" w:hAnsi="Candara"/>
          <w:color w:val="000000"/>
          <w:sz w:val="24"/>
          <w:szCs w:val="24"/>
          <w:lang w:eastAsia="es-ES_tradnl"/>
        </w:rPr>
        <w:t>8. A que sus padres reciban adecuado asesoramiento e información sobre los cuidados para su gestación, crecimiento y desarrollo, signos de alarma, periodicidad de controles de seguimiento, junto con información sobre el plan de vacunación explicando beneficios y posibles efectos adversos por expertos.</w:t>
      </w:r>
    </w:p>
    <w:p w14:paraId="285FF863" w14:textId="77777777" w:rsidR="00BF59AB" w:rsidRPr="00C13565" w:rsidRDefault="00BF59AB" w:rsidP="00C13565">
      <w:pPr>
        <w:spacing w:line="276" w:lineRule="auto"/>
        <w:jc w:val="both"/>
        <w:rPr>
          <w:rFonts w:ascii="Candara" w:hAnsi="Candara"/>
          <w:color w:val="000000"/>
          <w:sz w:val="24"/>
          <w:szCs w:val="24"/>
          <w:lang w:eastAsia="es-ES_tradnl"/>
        </w:rPr>
      </w:pPr>
    </w:p>
    <w:p w14:paraId="04C8B00E" w14:textId="77777777" w:rsidR="00BF59AB" w:rsidRPr="00C13565" w:rsidRDefault="00BF59AB" w:rsidP="00C13565">
      <w:pPr>
        <w:spacing w:line="276" w:lineRule="auto"/>
        <w:jc w:val="both"/>
        <w:rPr>
          <w:rFonts w:ascii="Candara" w:hAnsi="Candara"/>
          <w:color w:val="000000"/>
          <w:sz w:val="24"/>
          <w:szCs w:val="24"/>
          <w:lang w:eastAsia="es-ES_tradnl"/>
        </w:rPr>
      </w:pPr>
      <w:r w:rsidRPr="00C13565">
        <w:rPr>
          <w:rFonts w:ascii="Candara" w:hAnsi="Candara"/>
          <w:b/>
          <w:color w:val="000000"/>
          <w:sz w:val="24"/>
          <w:szCs w:val="24"/>
          <w:lang w:eastAsia="es-ES_tradnl"/>
        </w:rPr>
        <w:t>Parágrafo</w:t>
      </w:r>
      <w:r w:rsidRPr="00C13565">
        <w:rPr>
          <w:rFonts w:ascii="Candara" w:hAnsi="Candara"/>
          <w:color w:val="000000"/>
          <w:sz w:val="24"/>
          <w:szCs w:val="24"/>
          <w:lang w:eastAsia="es-ES_tradnl"/>
        </w:rPr>
        <w:t>: Para la protección de los derechos de los recién nacidos, se deberá contar con el consentimiento de los padres excepto cuando se trata de intervenciones o tratamientos urgentes y necesarios dirigidos a preservar la vida y garantizar la calidad de vida del menor</w:t>
      </w:r>
    </w:p>
    <w:p w14:paraId="2216C482" w14:textId="77777777" w:rsidR="00BF59AB" w:rsidRPr="00C13565" w:rsidRDefault="00BF59AB" w:rsidP="00C13565">
      <w:pPr>
        <w:spacing w:line="276" w:lineRule="auto"/>
        <w:jc w:val="both"/>
        <w:rPr>
          <w:rFonts w:ascii="Candara" w:hAnsi="Candara"/>
          <w:sz w:val="24"/>
          <w:szCs w:val="24"/>
          <w:u w:val="single"/>
        </w:rPr>
      </w:pPr>
    </w:p>
    <w:p w14:paraId="5E7D6446" w14:textId="77777777" w:rsidR="00BF59AB" w:rsidRPr="00C13565" w:rsidRDefault="00BF59AB" w:rsidP="00C13565">
      <w:pPr>
        <w:pStyle w:val="Sinespaciado"/>
        <w:rPr>
          <w:rFonts w:ascii="Candara" w:hAnsi="Candara"/>
        </w:rPr>
      </w:pPr>
      <w:r w:rsidRPr="00C13565">
        <w:rPr>
          <w:rFonts w:ascii="Candara" w:hAnsi="Candara"/>
          <w:b/>
        </w:rPr>
        <w:t>Artículo 8º. Obligaciones del Estado</w:t>
      </w:r>
      <w:r w:rsidRPr="00C13565">
        <w:rPr>
          <w:rFonts w:ascii="Candara" w:hAnsi="Candara"/>
        </w:rPr>
        <w:t xml:space="preserve">. Son obligaciones del Estado para garantizar la eficacia y desarrollo de la presente ley, las siguientes: </w:t>
      </w:r>
    </w:p>
    <w:p w14:paraId="0B7CC25A" w14:textId="77777777" w:rsidR="00BF59AB" w:rsidRPr="00C13565" w:rsidRDefault="00BF59AB" w:rsidP="00C13565">
      <w:pPr>
        <w:pStyle w:val="Sinespaciado"/>
        <w:rPr>
          <w:rFonts w:ascii="Candara" w:hAnsi="Candara"/>
        </w:rPr>
      </w:pPr>
    </w:p>
    <w:p w14:paraId="4C389FE8" w14:textId="77777777" w:rsidR="00BF59AB" w:rsidRPr="00C13565" w:rsidRDefault="00BF59AB" w:rsidP="00C13565">
      <w:pPr>
        <w:pStyle w:val="Sinespaciado"/>
        <w:rPr>
          <w:rFonts w:ascii="Candara" w:hAnsi="Candara"/>
        </w:rPr>
      </w:pPr>
      <w:r w:rsidRPr="00C13565">
        <w:rPr>
          <w:rFonts w:ascii="Candara" w:hAnsi="Candara"/>
        </w:rPr>
        <w:t>1. El Ministerio de Salud y Protección Social, deberá promover la formación y actualización los actores del sistema de la salud para el cuidado de la mujer, del feto y del recién nacido, durante las etapas de gestación, trabajo de parto, parto, postparto lactancia, duelo gestacional y duelo perinatal, dependiendo del cuerpo de conocimiento de cada gremio de acuerdo a la normatividad vigente y evidencia científica actualizada.</w:t>
      </w:r>
    </w:p>
    <w:p w14:paraId="335B5D60" w14:textId="77777777" w:rsidR="00BF59AB" w:rsidRPr="00C13565" w:rsidRDefault="00BF59AB" w:rsidP="00C13565">
      <w:pPr>
        <w:pStyle w:val="Sinespaciado"/>
        <w:rPr>
          <w:rFonts w:ascii="Candara" w:hAnsi="Candara"/>
        </w:rPr>
      </w:pPr>
      <w:r w:rsidRPr="00C13565">
        <w:rPr>
          <w:rFonts w:ascii="Candara" w:hAnsi="Candara"/>
        </w:rPr>
        <w:t xml:space="preserve"> </w:t>
      </w:r>
    </w:p>
    <w:p w14:paraId="5319FA66" w14:textId="77777777" w:rsidR="00BF59AB" w:rsidRPr="00C13565" w:rsidRDefault="00BF59AB" w:rsidP="00C13565">
      <w:pPr>
        <w:pStyle w:val="Sinespaciado"/>
        <w:rPr>
          <w:rFonts w:ascii="Candara" w:hAnsi="Candara"/>
        </w:rPr>
      </w:pPr>
      <w:r w:rsidRPr="00C13565">
        <w:rPr>
          <w:rFonts w:ascii="Candara" w:hAnsi="Candara"/>
        </w:rPr>
        <w:t xml:space="preserve">2. El Ministerio de Salud y Protección Social diseñará un plan estratégico de divulgación, de la presente ley y los lineamientos regionales sobre las políticas de atención a la mujer en gestación, parto, posparto, duelo gestacional y duelo perinatal, al feto y al recién nacido y establecer estrategias apropiadas para cada población con enfoque diferencial. </w:t>
      </w:r>
    </w:p>
    <w:p w14:paraId="26A802AF" w14:textId="77777777" w:rsidR="00BF59AB" w:rsidRPr="00C13565" w:rsidRDefault="00BF59AB" w:rsidP="00C13565">
      <w:pPr>
        <w:pStyle w:val="Sinespaciado"/>
        <w:rPr>
          <w:rFonts w:ascii="Candara" w:hAnsi="Candara"/>
        </w:rPr>
      </w:pPr>
    </w:p>
    <w:p w14:paraId="167BAF12" w14:textId="77777777" w:rsidR="00BF59AB" w:rsidRPr="00C13565" w:rsidRDefault="00BF59AB" w:rsidP="00C13565">
      <w:pPr>
        <w:pStyle w:val="Sinespaciado"/>
        <w:rPr>
          <w:rFonts w:ascii="Candara" w:hAnsi="Candara"/>
        </w:rPr>
      </w:pPr>
      <w:r w:rsidRPr="00C13565">
        <w:rPr>
          <w:rFonts w:ascii="Candara" w:hAnsi="Candara"/>
        </w:rPr>
        <w:t xml:space="preserve">3. El Ministerio de Salud y Protección Social, actualizará las guías de práctica clínica de acuerdo a lo establecido en la presente ley y de conformidad con la evidencia científica actualizada, cada 5 años. </w:t>
      </w:r>
    </w:p>
    <w:p w14:paraId="21F8018F" w14:textId="77777777" w:rsidR="00BF59AB" w:rsidRPr="00C13565" w:rsidRDefault="00BF59AB" w:rsidP="00C13565">
      <w:pPr>
        <w:pStyle w:val="Sinespaciado"/>
        <w:rPr>
          <w:rFonts w:ascii="Candara" w:hAnsi="Candara"/>
        </w:rPr>
      </w:pPr>
    </w:p>
    <w:p w14:paraId="42609162" w14:textId="77777777" w:rsidR="00BF59AB" w:rsidRPr="00C13565" w:rsidRDefault="00BF59AB" w:rsidP="00C13565">
      <w:pPr>
        <w:pStyle w:val="Sinespaciado"/>
        <w:rPr>
          <w:rFonts w:ascii="Candara" w:hAnsi="Candara"/>
        </w:rPr>
      </w:pPr>
      <w:r w:rsidRPr="00C13565">
        <w:rPr>
          <w:rFonts w:ascii="Candara" w:hAnsi="Candara"/>
        </w:rPr>
        <w:t xml:space="preserve">4. Garantizar la atención oportuna a los servicios especializados, incluyendo desplazamientos y alojamientos tanto de la mujer como del acompañante cuando deban desplazarse fuera de su lugar de residencia. </w:t>
      </w:r>
    </w:p>
    <w:p w14:paraId="0DB62C8E" w14:textId="77777777" w:rsidR="00BF59AB" w:rsidRPr="00C13565" w:rsidRDefault="00BF59AB" w:rsidP="00C13565">
      <w:pPr>
        <w:pStyle w:val="Sinespaciado"/>
        <w:rPr>
          <w:rFonts w:ascii="Candara" w:hAnsi="Candara"/>
        </w:rPr>
      </w:pPr>
    </w:p>
    <w:p w14:paraId="20D7EFCC" w14:textId="77777777" w:rsidR="00BF59AB" w:rsidRPr="00C13565" w:rsidRDefault="00BF59AB" w:rsidP="00C13565">
      <w:pPr>
        <w:pStyle w:val="Sinespaciado"/>
        <w:rPr>
          <w:rFonts w:ascii="Candara" w:hAnsi="Candara"/>
        </w:rPr>
      </w:pPr>
      <w:r w:rsidRPr="00C13565">
        <w:rPr>
          <w:rFonts w:ascii="Candara" w:hAnsi="Candara"/>
        </w:rPr>
        <w:t xml:space="preserve">5. El Ministerio de Salud y Protección Social, garantizará la gestión de conocimiento entre pares. </w:t>
      </w:r>
    </w:p>
    <w:p w14:paraId="17171F08" w14:textId="77777777" w:rsidR="00BF59AB" w:rsidRPr="00C13565" w:rsidRDefault="00BF59AB" w:rsidP="00C13565">
      <w:pPr>
        <w:pStyle w:val="Sinespaciado"/>
        <w:rPr>
          <w:rFonts w:ascii="Candara" w:hAnsi="Candara"/>
        </w:rPr>
      </w:pPr>
    </w:p>
    <w:p w14:paraId="6D0E390A" w14:textId="77777777" w:rsidR="00BF59AB" w:rsidRPr="00C13565" w:rsidRDefault="00BF59AB" w:rsidP="00C13565">
      <w:pPr>
        <w:spacing w:line="276" w:lineRule="auto"/>
        <w:jc w:val="both"/>
        <w:rPr>
          <w:rFonts w:ascii="Candara" w:hAnsi="Candara"/>
          <w:sz w:val="24"/>
          <w:szCs w:val="24"/>
        </w:rPr>
      </w:pPr>
      <w:r w:rsidRPr="00C13565">
        <w:rPr>
          <w:rFonts w:ascii="Candara" w:hAnsi="Candara"/>
          <w:sz w:val="24"/>
          <w:szCs w:val="24"/>
        </w:rPr>
        <w:t>6. Las autoridades judiciales y administrativas deberán respetar el principio de no discriminación en el marco de cualquier procedimiento que pueda afectar los derechos contenidos en la presente ley. Sus decisiones no podrán basarse en estereotipos de género, ni respecto de la maternidad, ni respecto de la paternidad.</w:t>
      </w:r>
    </w:p>
    <w:p w14:paraId="55AF2B3E" w14:textId="77777777" w:rsidR="00BF59AB" w:rsidRPr="00C13565" w:rsidRDefault="00BF59AB" w:rsidP="00C13565">
      <w:pPr>
        <w:spacing w:line="276" w:lineRule="auto"/>
        <w:jc w:val="both"/>
        <w:rPr>
          <w:rFonts w:ascii="Candara" w:hAnsi="Candara"/>
          <w:sz w:val="24"/>
          <w:szCs w:val="24"/>
        </w:rPr>
      </w:pPr>
    </w:p>
    <w:p w14:paraId="3C1AD80B"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b/>
          <w:bCs/>
          <w:color w:val="000000"/>
          <w:lang w:eastAsia="es-ES_tradnl"/>
        </w:rPr>
        <w:t>Artículo 9. Obligaciones de los actores del sistema de salud objeto de la presente ley</w:t>
      </w:r>
      <w:r w:rsidRPr="00C13565">
        <w:rPr>
          <w:rFonts w:ascii="Candara" w:eastAsia="Times New Roman" w:hAnsi="Candara"/>
          <w:color w:val="000000"/>
          <w:lang w:eastAsia="es-ES_tradnl"/>
        </w:rPr>
        <w:t>: Además de las demás obligaciones establecidas en el marco normativo del sistema de salud, serán obligaciones de los actores del sistema de salud objeto de la presente ley las siguientes: </w:t>
      </w:r>
    </w:p>
    <w:p w14:paraId="6CDEF4C3" w14:textId="77777777" w:rsidR="00BF59AB" w:rsidRPr="00C13565" w:rsidRDefault="00BF59AB" w:rsidP="00C13565">
      <w:pPr>
        <w:pStyle w:val="Sinespaciado"/>
        <w:rPr>
          <w:rFonts w:ascii="Candara" w:eastAsia="Times New Roman" w:hAnsi="Candara"/>
          <w:color w:val="000000"/>
          <w:lang w:eastAsia="es-ES_tradnl"/>
        </w:rPr>
      </w:pPr>
    </w:p>
    <w:p w14:paraId="4060C3B7"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1. Promover la formación y actualización de los profesionales de la salud y demás actores involucrados en la atención y prestación del servicio para el cuidado de la mujer, del feto y del recién nacido, durante las etapas de gestación, trabajo de parto, parto, postparto lactancia duelo gestacional y duelo perinatal, para garantizar los derechos de la mujer, del feto y del recién nacido</w:t>
      </w:r>
    </w:p>
    <w:p w14:paraId="5B412C74" w14:textId="77777777" w:rsidR="00BF59AB" w:rsidRPr="00C13565" w:rsidRDefault="00BF59AB" w:rsidP="00C13565">
      <w:pPr>
        <w:pStyle w:val="Sinespaciado"/>
        <w:rPr>
          <w:rFonts w:ascii="Candara" w:eastAsia="Times New Roman" w:hAnsi="Candara"/>
          <w:color w:val="000000"/>
          <w:lang w:eastAsia="es-ES_tradnl"/>
        </w:rPr>
      </w:pPr>
    </w:p>
    <w:p w14:paraId="6E534A56"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2. Promover la divulgación, de los lineamientos y establecer el plan estratégico emitido por el Ministerio de Salud y Protección Social, sobre las políticas de atención a la mujer en gestación, parto y posparto, duelo gestacional y duelo perinatal y al recién nacido</w:t>
      </w:r>
    </w:p>
    <w:p w14:paraId="0C57AA2D" w14:textId="77777777" w:rsidR="00BF59AB" w:rsidRPr="00C13565" w:rsidRDefault="00BF59AB" w:rsidP="00C13565">
      <w:pPr>
        <w:pStyle w:val="Sinespaciado"/>
        <w:rPr>
          <w:rFonts w:ascii="Candara" w:eastAsia="Times New Roman" w:hAnsi="Candara"/>
          <w:color w:val="000000"/>
          <w:lang w:eastAsia="es-ES_tradnl"/>
        </w:rPr>
      </w:pPr>
    </w:p>
    <w:p w14:paraId="1A28273D"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lastRenderedPageBreak/>
        <w:t>3. Aplicar las guías prácticas de atención a la mujer en gestación, parto, posparto, duelo gestacional, duelo perinatal, al feto y al recién nacido, expedidas por el ministerio de salud y de la protección social.</w:t>
      </w:r>
    </w:p>
    <w:p w14:paraId="11760D0E" w14:textId="77777777" w:rsidR="00BF59AB" w:rsidRPr="00C13565" w:rsidRDefault="00BF59AB" w:rsidP="00C13565">
      <w:pPr>
        <w:pStyle w:val="Sinespaciado"/>
        <w:rPr>
          <w:rFonts w:ascii="Candara" w:eastAsia="Times New Roman" w:hAnsi="Candara"/>
          <w:color w:val="000000"/>
          <w:lang w:eastAsia="es-ES_tradnl"/>
        </w:rPr>
      </w:pPr>
    </w:p>
    <w:p w14:paraId="78DF86E8" w14:textId="77777777" w:rsidR="00BF59AB" w:rsidRPr="00C13565" w:rsidRDefault="00BF59AB" w:rsidP="00C13565">
      <w:pPr>
        <w:pStyle w:val="Sinespaciado"/>
        <w:rPr>
          <w:rFonts w:ascii="Candara" w:eastAsia="Times New Roman" w:hAnsi="Candara"/>
          <w:color w:val="000000"/>
          <w:lang w:eastAsia="es-ES_tradnl"/>
        </w:rPr>
      </w:pPr>
      <w:r w:rsidRPr="00C13565">
        <w:rPr>
          <w:rFonts w:ascii="Candara" w:eastAsia="Times New Roman" w:hAnsi="Candara"/>
          <w:color w:val="000000"/>
          <w:lang w:eastAsia="es-ES_tradnl"/>
        </w:rPr>
        <w:t>4. En caso de que la mujer gestante se encuentre en otro lugar diferente al consignado en el plan del parto, por medio de la historia clínica electrónica e interoperable, garantizando el consentimiento informado, se brindarán las garantías para proceder de acuerdo a lo planeado previamente, así mismo, se permitirá que se eliminen barreras administrativas o demoras en la atención, teniendo en cuenta que los profesionales de la salud, podrán acceder con facilidad a la información de la gestante.</w:t>
      </w:r>
    </w:p>
    <w:p w14:paraId="324774A8" w14:textId="77777777" w:rsidR="00BF59AB" w:rsidRPr="00C13565" w:rsidRDefault="00BF59AB" w:rsidP="00C13565">
      <w:pPr>
        <w:pStyle w:val="Sinespaciado"/>
        <w:rPr>
          <w:rFonts w:ascii="Candara" w:eastAsia="Times New Roman" w:hAnsi="Candara"/>
          <w:color w:val="000000"/>
          <w:lang w:eastAsia="es-ES_tradnl"/>
        </w:rPr>
      </w:pPr>
    </w:p>
    <w:p w14:paraId="7A532CF7" w14:textId="77777777" w:rsidR="00BF59AB" w:rsidRPr="00C13565" w:rsidRDefault="00BF59AB" w:rsidP="00C13565">
      <w:pPr>
        <w:spacing w:line="276" w:lineRule="auto"/>
        <w:jc w:val="both"/>
        <w:rPr>
          <w:rFonts w:ascii="Candara" w:hAnsi="Candara"/>
          <w:color w:val="000000"/>
          <w:sz w:val="24"/>
          <w:szCs w:val="24"/>
          <w:lang w:eastAsia="es-ES_tradnl"/>
        </w:rPr>
      </w:pPr>
      <w:r w:rsidRPr="00C13565">
        <w:rPr>
          <w:rFonts w:ascii="Candara" w:hAnsi="Candara"/>
          <w:color w:val="000000"/>
          <w:sz w:val="24"/>
          <w:szCs w:val="24"/>
          <w:lang w:eastAsia="es-ES_tradnl"/>
        </w:rPr>
        <w:t>5. Las EPS garantizarán que la madre perteneciente al Sisbén grupo A1 – A5, reciban la dotación básica de alimentos, higiene para el recién nacido o los recién nacidos, durante al menos 30 días posteriores al nacimiento.</w:t>
      </w:r>
    </w:p>
    <w:p w14:paraId="63F0FB10" w14:textId="77777777" w:rsidR="00BF59AB" w:rsidRPr="00C13565" w:rsidRDefault="00BF59AB" w:rsidP="00C13565">
      <w:pPr>
        <w:spacing w:line="276" w:lineRule="auto"/>
        <w:jc w:val="both"/>
        <w:rPr>
          <w:rFonts w:ascii="Candara" w:hAnsi="Candara"/>
          <w:sz w:val="24"/>
          <w:szCs w:val="24"/>
        </w:rPr>
      </w:pPr>
    </w:p>
    <w:p w14:paraId="2EDC6E0E" w14:textId="77777777" w:rsidR="00BF59AB" w:rsidRPr="00C13565" w:rsidRDefault="00BF59AB" w:rsidP="00C13565">
      <w:pPr>
        <w:pStyle w:val="Sinespaciado"/>
        <w:rPr>
          <w:rFonts w:ascii="Candara" w:eastAsia="Candara" w:hAnsi="Candara"/>
        </w:rPr>
      </w:pPr>
      <w:r w:rsidRPr="00C13565">
        <w:rPr>
          <w:rFonts w:ascii="Candara" w:hAnsi="Candara"/>
          <w:b/>
          <w:bCs/>
        </w:rPr>
        <w:t>Artículo 10º. Pluralismo Cultural.</w:t>
      </w:r>
      <w:r w:rsidRPr="00C13565">
        <w:rPr>
          <w:rFonts w:ascii="Candara" w:hAnsi="Candara"/>
        </w:rPr>
        <w:t xml:space="preserve"> Se debe reconocer y respetar el pluralismo cultural relacionado con las mujeres y los recién nacidos, garantizando con evidencia científica su vida, dignidad, integridad y salud, antes, durante y después del parto</w:t>
      </w:r>
      <w:r w:rsidRPr="00C13565">
        <w:rPr>
          <w:rFonts w:ascii="Candara" w:eastAsia="Candara" w:hAnsi="Candara"/>
        </w:rPr>
        <w:t>.</w:t>
      </w:r>
    </w:p>
    <w:p w14:paraId="5976CF60" w14:textId="77777777" w:rsidR="00BF59AB" w:rsidRPr="00C13565" w:rsidRDefault="00BF59AB" w:rsidP="00C13565">
      <w:pPr>
        <w:spacing w:line="276" w:lineRule="auto"/>
        <w:jc w:val="both"/>
        <w:rPr>
          <w:rFonts w:ascii="Candara" w:hAnsi="Candara"/>
          <w:b/>
          <w:bCs/>
          <w:sz w:val="24"/>
          <w:szCs w:val="24"/>
          <w:lang w:val="es-MX"/>
        </w:rPr>
      </w:pPr>
    </w:p>
    <w:p w14:paraId="3DFE69DF" w14:textId="77777777" w:rsidR="00BF59AB" w:rsidRPr="00C13565" w:rsidRDefault="00BF59AB" w:rsidP="00C13565">
      <w:pPr>
        <w:pStyle w:val="Sinespaciado"/>
        <w:rPr>
          <w:rFonts w:ascii="Candara" w:hAnsi="Candara"/>
        </w:rPr>
      </w:pPr>
      <w:r w:rsidRPr="00C13565">
        <w:rPr>
          <w:rFonts w:ascii="Candara" w:hAnsi="Candara"/>
          <w:b/>
          <w:bCs/>
        </w:rPr>
        <w:t>Artículo 11º. Capacitación</w:t>
      </w:r>
      <w:r w:rsidRPr="00C13565">
        <w:rPr>
          <w:rFonts w:ascii="Candara" w:hAnsi="Candara"/>
        </w:rPr>
        <w:t>. El Estado promoverá la capacitación de las parteras, y apoyará los procesos de formación de partería tradicionales que ya existen a lo largo del territorio nacional, para sentar bases de las políticas públicas de acceso de la mujer y del recién nacido durante la gestación, parto y posparto, al pleno ejercicio de sus Derechos fundamentales, respetando sus quehaceres y creencias de las parteras en el territorio nacional, y desarrollando estrategias de cualificación en calidad y técnica del arte de la partería y en los niveles de comunicación y referencia que garanticen que cada gestación y parto que sea de alto riesgo, sea atendido por personal especializado según la sectorización proporcionada a las necesidades y a las condiciones de salud de cada mujer y de cada feto o recién nacido.</w:t>
      </w:r>
    </w:p>
    <w:p w14:paraId="64305B3D" w14:textId="77777777" w:rsidR="00BF59AB" w:rsidRPr="00C13565" w:rsidRDefault="00BF59AB" w:rsidP="00C13565">
      <w:pPr>
        <w:spacing w:line="276" w:lineRule="auto"/>
        <w:jc w:val="both"/>
        <w:rPr>
          <w:rFonts w:ascii="Candara" w:hAnsi="Candara"/>
          <w:sz w:val="24"/>
          <w:szCs w:val="24"/>
          <w:lang w:val="es-MX"/>
        </w:rPr>
      </w:pPr>
    </w:p>
    <w:p w14:paraId="2E291B16" w14:textId="77777777" w:rsidR="00BF59AB" w:rsidRPr="00C13565" w:rsidRDefault="00BF59AB" w:rsidP="00C13565">
      <w:pPr>
        <w:spacing w:line="276" w:lineRule="auto"/>
        <w:jc w:val="both"/>
        <w:rPr>
          <w:rFonts w:ascii="Candara" w:hAnsi="Candara"/>
          <w:color w:val="000000"/>
          <w:sz w:val="24"/>
          <w:szCs w:val="24"/>
          <w:lang w:eastAsia="es-ES_tradnl"/>
        </w:rPr>
      </w:pPr>
      <w:r w:rsidRPr="00C13565">
        <w:rPr>
          <w:rFonts w:ascii="Candara" w:hAnsi="Candara"/>
          <w:b/>
          <w:bCs/>
          <w:color w:val="000000"/>
          <w:sz w:val="24"/>
          <w:szCs w:val="24"/>
          <w:lang w:eastAsia="es-ES_tradnl"/>
        </w:rPr>
        <w:t>Artículo 12º. Sanciones</w:t>
      </w:r>
      <w:r w:rsidRPr="00C13565">
        <w:rPr>
          <w:rFonts w:ascii="Candara" w:hAnsi="Candara"/>
          <w:color w:val="000000"/>
          <w:sz w:val="24"/>
          <w:szCs w:val="24"/>
          <w:lang w:eastAsia="es-ES_tradnl"/>
        </w:rPr>
        <w:t>. El incumplimiento de las disposiciones de la presente ley por parte de los agentes de salud, sus colaboradores o de las instituciones en que éstos presten servicios, será considerado como falta a los fines sancionatorios, de conformidad con los procesos establecidos por la Superintendencia de Salud, sin perjuicio de la responsabilidad civil, ética o penal que pudiere corresponder.</w:t>
      </w:r>
    </w:p>
    <w:p w14:paraId="7A00F25B" w14:textId="77777777" w:rsidR="00BF59AB" w:rsidRPr="00C13565" w:rsidRDefault="00BF59AB" w:rsidP="00C13565">
      <w:pPr>
        <w:spacing w:line="276" w:lineRule="auto"/>
        <w:jc w:val="both"/>
        <w:rPr>
          <w:rFonts w:ascii="Candara" w:hAnsi="Candara"/>
          <w:sz w:val="24"/>
          <w:szCs w:val="24"/>
        </w:rPr>
      </w:pPr>
    </w:p>
    <w:p w14:paraId="115E8552" w14:textId="77777777" w:rsidR="00BF59AB" w:rsidRPr="00C13565" w:rsidRDefault="00BF59AB" w:rsidP="00C13565">
      <w:pPr>
        <w:spacing w:line="276" w:lineRule="auto"/>
        <w:jc w:val="both"/>
        <w:rPr>
          <w:rFonts w:ascii="Candara" w:hAnsi="Candara"/>
          <w:sz w:val="24"/>
          <w:szCs w:val="24"/>
        </w:rPr>
      </w:pPr>
      <w:r w:rsidRPr="00C13565">
        <w:rPr>
          <w:rFonts w:ascii="Candara" w:hAnsi="Candara"/>
          <w:b/>
          <w:bCs/>
          <w:sz w:val="24"/>
          <w:szCs w:val="24"/>
        </w:rPr>
        <w:t>Artículo 13º. Vigencia</w:t>
      </w:r>
      <w:r w:rsidRPr="00C13565">
        <w:rPr>
          <w:rFonts w:ascii="Candara" w:hAnsi="Candara"/>
          <w:sz w:val="24"/>
          <w:szCs w:val="24"/>
        </w:rPr>
        <w:t>. La presente ley rige a partir de su publicación y deroga las demás normas que le sean contrarias.</w:t>
      </w:r>
    </w:p>
    <w:p w14:paraId="722D62CB" w14:textId="77777777" w:rsidR="00BF59AB" w:rsidRPr="00C13565" w:rsidRDefault="00BF59AB" w:rsidP="00C13565">
      <w:pPr>
        <w:jc w:val="both"/>
        <w:rPr>
          <w:rFonts w:ascii="Candara" w:hAnsi="Candara"/>
          <w:sz w:val="24"/>
          <w:szCs w:val="24"/>
        </w:rPr>
      </w:pPr>
    </w:p>
    <w:p w14:paraId="5233F4F0" w14:textId="12CB52AC" w:rsidR="00342D53" w:rsidRDefault="00342D53" w:rsidP="00342D53">
      <w:pPr>
        <w:pStyle w:val="Textoindependiente"/>
        <w:spacing w:before="1"/>
        <w:jc w:val="both"/>
        <w:rPr>
          <w:rFonts w:ascii="Candara" w:hAnsi="Candara" w:cs="Arial"/>
          <w:w w:val="105"/>
        </w:rPr>
      </w:pPr>
    </w:p>
    <w:p w14:paraId="1D2F50DA" w14:textId="3B3D6FCC" w:rsidR="009D1652" w:rsidRDefault="009D1652" w:rsidP="00342D53">
      <w:pPr>
        <w:pStyle w:val="Textoindependiente"/>
        <w:spacing w:before="1"/>
        <w:jc w:val="both"/>
        <w:rPr>
          <w:rFonts w:ascii="Candara" w:hAnsi="Candara" w:cs="Arial"/>
          <w:w w:val="105"/>
        </w:rPr>
      </w:pPr>
    </w:p>
    <w:p w14:paraId="3EF6AC37" w14:textId="77777777" w:rsidR="009D1652" w:rsidRDefault="009D1652" w:rsidP="00342D53">
      <w:pPr>
        <w:pStyle w:val="Textoindependiente"/>
        <w:spacing w:before="1"/>
        <w:jc w:val="both"/>
        <w:rPr>
          <w:rFonts w:ascii="Candara" w:hAnsi="Candara" w:cs="Arial"/>
          <w:w w:val="105"/>
        </w:rPr>
      </w:pPr>
    </w:p>
    <w:p w14:paraId="2E488A4F" w14:textId="77777777" w:rsidR="00342D53" w:rsidRDefault="00342D53" w:rsidP="00342D53">
      <w:pPr>
        <w:pStyle w:val="Textoindependiente"/>
        <w:spacing w:before="1"/>
        <w:jc w:val="both"/>
        <w:rPr>
          <w:rFonts w:ascii="Candara" w:hAnsi="Candara" w:cs="Arial"/>
          <w:w w:val="105"/>
        </w:rPr>
      </w:pPr>
    </w:p>
    <w:p w14:paraId="2FEEBA7D" w14:textId="77777777" w:rsidR="00B83F66" w:rsidRPr="00C13565" w:rsidRDefault="00B83F66" w:rsidP="00342D53">
      <w:pPr>
        <w:pStyle w:val="Textoindependiente"/>
        <w:spacing w:before="1"/>
        <w:jc w:val="both"/>
        <w:rPr>
          <w:rFonts w:ascii="Candara" w:hAnsi="Candara" w:cs="Arial"/>
        </w:rPr>
      </w:pPr>
      <w:r w:rsidRPr="00C13565">
        <w:rPr>
          <w:rFonts w:ascii="Candara" w:hAnsi="Candara" w:cs="Arial"/>
          <w:w w:val="105"/>
        </w:rPr>
        <w:t>De los</w:t>
      </w:r>
      <w:r w:rsidRPr="00C13565">
        <w:rPr>
          <w:rFonts w:ascii="Candara" w:hAnsi="Candara" w:cs="Arial"/>
          <w:spacing w:val="-1"/>
          <w:w w:val="105"/>
        </w:rPr>
        <w:t xml:space="preserve"> </w:t>
      </w:r>
      <w:r w:rsidRPr="00C13565">
        <w:rPr>
          <w:rFonts w:ascii="Candara" w:hAnsi="Candara" w:cs="Arial"/>
          <w:w w:val="105"/>
        </w:rPr>
        <w:t>Honorables</w:t>
      </w:r>
      <w:r w:rsidRPr="00C13565">
        <w:rPr>
          <w:rFonts w:ascii="Candara" w:hAnsi="Candara" w:cs="Arial"/>
          <w:spacing w:val="-1"/>
          <w:w w:val="105"/>
        </w:rPr>
        <w:t xml:space="preserve"> </w:t>
      </w:r>
      <w:r w:rsidRPr="00C13565">
        <w:rPr>
          <w:rFonts w:ascii="Candara" w:hAnsi="Candara" w:cs="Arial"/>
          <w:w w:val="105"/>
        </w:rPr>
        <w:t>Congresistas,</w:t>
      </w:r>
    </w:p>
    <w:p w14:paraId="74751351" w14:textId="77777777" w:rsidR="00B83F66" w:rsidRPr="00C13565" w:rsidRDefault="00B83F66" w:rsidP="00B83F66">
      <w:pPr>
        <w:pStyle w:val="Textoindependiente"/>
        <w:rPr>
          <w:rFonts w:ascii="Candara" w:hAnsi="Candara" w:cs="Arial"/>
        </w:rPr>
      </w:pPr>
    </w:p>
    <w:p w14:paraId="4A72F652" w14:textId="77777777" w:rsidR="00B83F66" w:rsidRPr="00C13565" w:rsidRDefault="00B83F66" w:rsidP="00B83F66">
      <w:pPr>
        <w:pStyle w:val="Textoindependiente"/>
        <w:rPr>
          <w:rFonts w:ascii="Candara" w:hAnsi="Candara" w:cs="Arial"/>
        </w:rPr>
      </w:pPr>
    </w:p>
    <w:p w14:paraId="37609735" w14:textId="77777777" w:rsidR="00B83F66" w:rsidRPr="00C13565" w:rsidRDefault="00B83F66" w:rsidP="00B83F66">
      <w:pPr>
        <w:pStyle w:val="Textoindependiente"/>
        <w:spacing w:before="11"/>
        <w:rPr>
          <w:rFonts w:ascii="Candara" w:hAnsi="Candara" w:cs="Arial"/>
        </w:rPr>
      </w:pPr>
    </w:p>
    <w:p w14:paraId="0F95A9EB" w14:textId="77777777" w:rsidR="00B83F66" w:rsidRPr="00C13565" w:rsidRDefault="00B83F66" w:rsidP="00B83F66">
      <w:pPr>
        <w:pStyle w:val="Textoindependiente"/>
        <w:rPr>
          <w:rFonts w:ascii="Candara" w:hAnsi="Candara" w:cs="Arial"/>
        </w:rPr>
      </w:pPr>
    </w:p>
    <w:p w14:paraId="7BA451CB" w14:textId="77777777" w:rsidR="00B83F66" w:rsidRPr="00C13565" w:rsidRDefault="00B83F66" w:rsidP="00B83F66">
      <w:pPr>
        <w:pStyle w:val="Textoindependiente"/>
        <w:rPr>
          <w:rFonts w:ascii="Candara" w:hAnsi="Candara" w:cs="Arial"/>
        </w:rPr>
      </w:pPr>
    </w:p>
    <w:p w14:paraId="4706C096" w14:textId="4305926A" w:rsidR="00C70207" w:rsidRDefault="00C70207" w:rsidP="00C70207">
      <w:pPr>
        <w:pStyle w:val="Textoindependiente"/>
        <w:ind w:left="100"/>
        <w:rPr>
          <w:rFonts w:ascii="Candara" w:hAnsi="Candara" w:cs="Arial"/>
          <w:w w:val="105"/>
          <w:sz w:val="22"/>
          <w:szCs w:val="22"/>
        </w:rPr>
      </w:pPr>
      <w:r w:rsidRPr="00342D53">
        <w:rPr>
          <w:rFonts w:ascii="Candara" w:hAnsi="Candara" w:cs="Arial"/>
          <w:w w:val="105"/>
          <w:sz w:val="22"/>
          <w:szCs w:val="22"/>
        </w:rPr>
        <w:t>Cordialmente,</w:t>
      </w:r>
    </w:p>
    <w:p w14:paraId="619F2162" w14:textId="77777777" w:rsidR="00113063" w:rsidRDefault="00113063" w:rsidP="00C70207">
      <w:pPr>
        <w:pStyle w:val="Textoindependiente"/>
        <w:ind w:left="100"/>
        <w:rPr>
          <w:rFonts w:ascii="Candara" w:hAnsi="Candara" w:cs="Arial"/>
          <w:w w:val="105"/>
          <w:sz w:val="22"/>
          <w:szCs w:val="22"/>
        </w:rPr>
      </w:pPr>
    </w:p>
    <w:p w14:paraId="7A4803E2" w14:textId="77777777" w:rsidR="00113063" w:rsidRDefault="00113063" w:rsidP="00C70207">
      <w:pPr>
        <w:pStyle w:val="Textoindependiente"/>
        <w:ind w:left="100"/>
        <w:rPr>
          <w:rFonts w:ascii="Candara" w:hAnsi="Candara" w:cs="Arial"/>
          <w:w w:val="105"/>
          <w:sz w:val="22"/>
          <w:szCs w:val="22"/>
        </w:rPr>
      </w:pPr>
      <w:bookmarkStart w:id="0" w:name="_GoBack"/>
      <w:bookmarkEnd w:id="0"/>
    </w:p>
    <w:p w14:paraId="69172543" w14:textId="77777777" w:rsidR="00C70207" w:rsidRPr="00C70207" w:rsidRDefault="00C70207" w:rsidP="00C70207">
      <w:pPr>
        <w:pStyle w:val="Textoindependiente"/>
        <w:rPr>
          <w:rFonts w:ascii="Candara" w:hAnsi="Candara" w:cs="Arial"/>
          <w:w w:val="105"/>
          <w:sz w:val="22"/>
          <w:szCs w:val="22"/>
        </w:rPr>
      </w:pPr>
      <w:r>
        <w:rPr>
          <w:rFonts w:ascii="Candara" w:hAnsi="Candara" w:cs="Arial"/>
          <w:w w:val="105"/>
          <w:sz w:val="22"/>
          <w:szCs w:val="22"/>
        </w:rPr>
        <w:t>M</w:t>
      </w:r>
      <w:r w:rsidRPr="00342D53">
        <w:rPr>
          <w:rFonts w:ascii="Candara" w:hAnsi="Candara" w:cs="Arial"/>
          <w:b/>
        </w:rPr>
        <w:t>ILLA PATRICIA ROMERO SOTO</w:t>
      </w:r>
      <w:r>
        <w:rPr>
          <w:rFonts w:ascii="Candara" w:hAnsi="Candara" w:cs="Arial"/>
          <w:b/>
        </w:rPr>
        <w:t>.</w:t>
      </w:r>
      <w:r w:rsidRPr="00342D53">
        <w:rPr>
          <w:rFonts w:ascii="Candara" w:hAnsi="Candara" w:cs="Arial"/>
          <w:b/>
        </w:rPr>
        <w:tab/>
      </w:r>
      <w:r>
        <w:rPr>
          <w:rFonts w:ascii="Candara" w:hAnsi="Candara" w:cs="Arial"/>
          <w:b/>
        </w:rPr>
        <w:tab/>
      </w:r>
      <w:r>
        <w:rPr>
          <w:rFonts w:ascii="Candara" w:hAnsi="Candara" w:cs="Arial"/>
          <w:b/>
        </w:rPr>
        <w:tab/>
        <w:t xml:space="preserve">   </w:t>
      </w:r>
      <w:r w:rsidRPr="00342D53">
        <w:rPr>
          <w:rFonts w:ascii="Candara" w:hAnsi="Candara" w:cs="Arial"/>
          <w:b/>
        </w:rPr>
        <w:t>JAIRO CRISTANCHO TARACHE</w:t>
      </w:r>
      <w:r>
        <w:rPr>
          <w:rFonts w:ascii="Candara" w:hAnsi="Candara" w:cs="Arial"/>
          <w:b/>
        </w:rPr>
        <w:t>.</w:t>
      </w:r>
      <w:r w:rsidRPr="00342D53">
        <w:rPr>
          <w:rFonts w:ascii="Candara" w:hAnsi="Candara" w:cs="Arial"/>
          <w:b/>
        </w:rPr>
        <w:tab/>
      </w:r>
    </w:p>
    <w:p w14:paraId="37FD7553" w14:textId="77777777" w:rsidR="00C70207" w:rsidRPr="00342D53" w:rsidRDefault="00C70207" w:rsidP="00C70207">
      <w:pPr>
        <w:tabs>
          <w:tab w:val="left" w:pos="5141"/>
        </w:tabs>
        <w:spacing w:before="7"/>
        <w:rPr>
          <w:rFonts w:ascii="Candara" w:hAnsi="Candara" w:cs="Arial"/>
          <w:b/>
        </w:rPr>
      </w:pPr>
      <w:r w:rsidRPr="00342D53">
        <w:rPr>
          <w:rFonts w:ascii="Candara" w:hAnsi="Candara" w:cs="Arial"/>
          <w:b/>
        </w:rPr>
        <w:t>Senadora de la República</w:t>
      </w:r>
      <w:r w:rsidRPr="00342D53">
        <w:rPr>
          <w:rFonts w:ascii="Candara" w:hAnsi="Candara" w:cs="Arial"/>
          <w:b/>
        </w:rPr>
        <w:tab/>
        <w:t>Representante a la Cámara.</w:t>
      </w:r>
      <w:r w:rsidRPr="00342D53">
        <w:rPr>
          <w:rFonts w:ascii="Candara" w:hAnsi="Candara" w:cs="Arial"/>
          <w:b/>
        </w:rPr>
        <w:tab/>
      </w:r>
    </w:p>
    <w:p w14:paraId="118ABFE8" w14:textId="77777777" w:rsidR="00C70207" w:rsidRPr="00342D53" w:rsidRDefault="00C70207" w:rsidP="00C70207">
      <w:pPr>
        <w:pStyle w:val="Textoindependiente"/>
        <w:spacing w:before="9"/>
        <w:rPr>
          <w:rFonts w:ascii="Candara" w:hAnsi="Candara" w:cs="Arial"/>
          <w:b/>
          <w:sz w:val="22"/>
          <w:szCs w:val="22"/>
        </w:rPr>
      </w:pPr>
    </w:p>
    <w:p w14:paraId="12F0D717" w14:textId="47CEBFC1" w:rsidR="00C70207" w:rsidRPr="00342D53" w:rsidRDefault="00C70207" w:rsidP="00C70207">
      <w:pPr>
        <w:pStyle w:val="Textoindependiente"/>
        <w:spacing w:before="9"/>
        <w:rPr>
          <w:rFonts w:ascii="Arial" w:hAnsi="Arial" w:cs="Arial"/>
          <w:b/>
          <w:sz w:val="22"/>
          <w:szCs w:val="22"/>
        </w:rPr>
      </w:pPr>
    </w:p>
    <w:p w14:paraId="3C783C7C" w14:textId="77777777" w:rsidR="00C70207" w:rsidRPr="00C70207" w:rsidRDefault="00C70207" w:rsidP="00C70207">
      <w:pPr>
        <w:pStyle w:val="Textoindependiente"/>
        <w:rPr>
          <w:rFonts w:ascii="Candara" w:hAnsi="Candara" w:cs="Arial"/>
          <w:w w:val="105"/>
          <w:sz w:val="22"/>
          <w:szCs w:val="22"/>
        </w:rPr>
      </w:pPr>
      <w:r>
        <w:rPr>
          <w:rFonts w:ascii="Candara" w:hAnsi="Candara" w:cs="Arial"/>
          <w:b/>
          <w:sz w:val="22"/>
          <w:szCs w:val="22"/>
        </w:rPr>
        <w:t>LAURA FORTICH SÁNCHEZ.</w:t>
      </w:r>
      <w:r>
        <w:rPr>
          <w:rFonts w:ascii="Candara" w:hAnsi="Candara" w:cs="Arial"/>
          <w:b/>
          <w:sz w:val="22"/>
          <w:szCs w:val="22"/>
        </w:rPr>
        <w:tab/>
      </w:r>
      <w:r>
        <w:rPr>
          <w:rFonts w:ascii="Candara" w:hAnsi="Candara" w:cs="Arial"/>
          <w:b/>
          <w:sz w:val="22"/>
          <w:szCs w:val="22"/>
        </w:rPr>
        <w:tab/>
      </w:r>
      <w:r>
        <w:rPr>
          <w:rFonts w:ascii="Candara" w:hAnsi="Candara" w:cs="Arial"/>
          <w:b/>
          <w:sz w:val="22"/>
          <w:szCs w:val="22"/>
        </w:rPr>
        <w:tab/>
      </w:r>
      <w:r>
        <w:rPr>
          <w:rFonts w:ascii="Candara" w:hAnsi="Candara" w:cs="Arial"/>
          <w:b/>
          <w:sz w:val="22"/>
          <w:szCs w:val="22"/>
        </w:rPr>
        <w:tab/>
      </w:r>
      <w:r>
        <w:rPr>
          <w:rFonts w:ascii="Candara" w:hAnsi="Candara" w:cs="Arial"/>
          <w:b/>
        </w:rPr>
        <w:t>CARLOS EDUARDO ACOSTA LOZANO.</w:t>
      </w:r>
      <w:r w:rsidRPr="00342D53">
        <w:rPr>
          <w:rFonts w:ascii="Candara" w:hAnsi="Candara" w:cs="Arial"/>
          <w:b/>
        </w:rPr>
        <w:tab/>
      </w:r>
    </w:p>
    <w:p w14:paraId="6BB5448D" w14:textId="77777777" w:rsidR="00C70207" w:rsidRPr="00342D53" w:rsidRDefault="00C70207" w:rsidP="00C70207">
      <w:pPr>
        <w:pStyle w:val="Textoindependiente"/>
        <w:spacing w:before="9"/>
        <w:rPr>
          <w:rFonts w:ascii="Candara" w:hAnsi="Candara" w:cs="Arial"/>
          <w:b/>
          <w:sz w:val="22"/>
          <w:szCs w:val="22"/>
        </w:rPr>
      </w:pPr>
      <w:r w:rsidRPr="00342D53">
        <w:rPr>
          <w:rFonts w:ascii="Candara" w:hAnsi="Candara" w:cs="Arial"/>
          <w:b/>
        </w:rPr>
        <w:t>Senadora de la República</w:t>
      </w:r>
      <w:r w:rsidRPr="00342D53">
        <w:rPr>
          <w:rFonts w:ascii="Candara" w:hAnsi="Candara" w:cs="Arial"/>
          <w:b/>
        </w:rPr>
        <w:tab/>
      </w:r>
      <w:r>
        <w:rPr>
          <w:rFonts w:ascii="Candara" w:hAnsi="Candara" w:cs="Arial"/>
          <w:b/>
        </w:rPr>
        <w:tab/>
      </w:r>
      <w:r>
        <w:rPr>
          <w:rFonts w:ascii="Candara" w:hAnsi="Candara" w:cs="Arial"/>
          <w:b/>
        </w:rPr>
        <w:tab/>
      </w:r>
      <w:r>
        <w:rPr>
          <w:rFonts w:ascii="Candara" w:hAnsi="Candara" w:cs="Arial"/>
          <w:b/>
        </w:rPr>
        <w:tab/>
      </w:r>
      <w:r w:rsidRPr="00342D53">
        <w:rPr>
          <w:rFonts w:ascii="Candara" w:hAnsi="Candara" w:cs="Arial"/>
          <w:b/>
        </w:rPr>
        <w:t>Representante a la Cámara</w:t>
      </w:r>
    </w:p>
    <w:p w14:paraId="564E12A6" w14:textId="77777777" w:rsidR="00BF59AB" w:rsidRPr="00C13565" w:rsidRDefault="00BF59AB" w:rsidP="00C70207">
      <w:pPr>
        <w:pStyle w:val="Textoindependiente"/>
        <w:rPr>
          <w:rFonts w:ascii="Arial" w:hAnsi="Arial" w:cs="Arial"/>
          <w:w w:val="115"/>
        </w:rPr>
      </w:pPr>
    </w:p>
    <w:sectPr w:rsidR="00BF59AB" w:rsidRPr="00C13565">
      <w:headerReference w:type="default" r:id="rId8"/>
      <w:footerReference w:type="default" r:id="rId9"/>
      <w:pgSz w:w="11910" w:h="16840"/>
      <w:pgMar w:top="1660" w:right="1300" w:bottom="1060" w:left="1340" w:header="180" w:footer="8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5817B" w14:textId="77777777" w:rsidR="00760E2C" w:rsidRDefault="00760E2C">
      <w:r>
        <w:separator/>
      </w:r>
    </w:p>
  </w:endnote>
  <w:endnote w:type="continuationSeparator" w:id="0">
    <w:p w14:paraId="387A372B" w14:textId="77777777" w:rsidR="00760E2C" w:rsidRDefault="0076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DFFAC" w14:textId="77777777" w:rsidR="000A3465" w:rsidRDefault="000A3465">
    <w:pPr>
      <w:pStyle w:val="Textoindependiente"/>
      <w:spacing w:line="14" w:lineRule="auto"/>
      <w:rPr>
        <w:sz w:val="20"/>
      </w:rPr>
    </w:pPr>
    <w:r>
      <w:rPr>
        <w:noProof/>
        <w:lang w:val="es-CO" w:eastAsia="es-CO"/>
      </w:rPr>
      <w:drawing>
        <wp:anchor distT="0" distB="0" distL="0" distR="0" simplePos="0" relativeHeight="251660288" behindDoc="1" locked="0" layoutInCell="1" allowOverlap="1" wp14:anchorId="1EE5CBDB" wp14:editId="70CA4DB3">
          <wp:simplePos x="0" y="0"/>
          <wp:positionH relativeFrom="page">
            <wp:posOffset>2318777</wp:posOffset>
          </wp:positionH>
          <wp:positionV relativeFrom="page">
            <wp:posOffset>10014312</wp:posOffset>
          </wp:positionV>
          <wp:extent cx="2924532" cy="198881"/>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 cstate="print"/>
                  <a:stretch>
                    <a:fillRect/>
                  </a:stretch>
                </pic:blipFill>
                <pic:spPr>
                  <a:xfrm>
                    <a:off x="0" y="0"/>
                    <a:ext cx="2924532" cy="198881"/>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51B1B" w14:textId="77777777" w:rsidR="00760E2C" w:rsidRDefault="00760E2C">
      <w:r>
        <w:separator/>
      </w:r>
    </w:p>
  </w:footnote>
  <w:footnote w:type="continuationSeparator" w:id="0">
    <w:p w14:paraId="117D383C" w14:textId="77777777" w:rsidR="00760E2C" w:rsidRDefault="00760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94DED" w14:textId="77777777" w:rsidR="000A3465" w:rsidRDefault="000A3465">
    <w:pPr>
      <w:pStyle w:val="Textoindependiente"/>
      <w:spacing w:line="14" w:lineRule="auto"/>
      <w:rPr>
        <w:sz w:val="20"/>
      </w:rPr>
    </w:pPr>
    <w:r>
      <w:rPr>
        <w:noProof/>
        <w:lang w:val="es-CO" w:eastAsia="es-CO"/>
      </w:rPr>
      <w:drawing>
        <wp:anchor distT="0" distB="0" distL="0" distR="0" simplePos="0" relativeHeight="251659264" behindDoc="1" locked="0" layoutInCell="1" allowOverlap="1" wp14:anchorId="390A2B55" wp14:editId="562D320C">
          <wp:simplePos x="0" y="0"/>
          <wp:positionH relativeFrom="page">
            <wp:posOffset>2619755</wp:posOffset>
          </wp:positionH>
          <wp:positionV relativeFrom="page">
            <wp:posOffset>114299</wp:posOffset>
          </wp:positionV>
          <wp:extent cx="2165604" cy="755833"/>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1" cstate="print"/>
                  <a:stretch>
                    <a:fillRect/>
                  </a:stretch>
                </pic:blipFill>
                <pic:spPr>
                  <a:xfrm>
                    <a:off x="0" y="0"/>
                    <a:ext cx="2165604" cy="75583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187597"/>
    <w:multiLevelType w:val="hybridMultilevel"/>
    <w:tmpl w:val="D85E07AE"/>
    <w:lvl w:ilvl="0" w:tplc="080A0001">
      <w:start w:val="1"/>
      <w:numFmt w:val="bullet"/>
      <w:lvlText w:val=""/>
      <w:lvlJc w:val="left"/>
      <w:pPr>
        <w:ind w:left="1180" w:hanging="360"/>
      </w:pPr>
      <w:rPr>
        <w:rFonts w:ascii="Symbol" w:hAnsi="Symbol" w:hint="default"/>
      </w:rPr>
    </w:lvl>
    <w:lvl w:ilvl="1" w:tplc="080A0003" w:tentative="1">
      <w:start w:val="1"/>
      <w:numFmt w:val="bullet"/>
      <w:lvlText w:val="o"/>
      <w:lvlJc w:val="left"/>
      <w:pPr>
        <w:ind w:left="1900" w:hanging="360"/>
      </w:pPr>
      <w:rPr>
        <w:rFonts w:ascii="Courier New" w:hAnsi="Courier New" w:hint="default"/>
      </w:rPr>
    </w:lvl>
    <w:lvl w:ilvl="2" w:tplc="080A0005" w:tentative="1">
      <w:start w:val="1"/>
      <w:numFmt w:val="bullet"/>
      <w:lvlText w:val=""/>
      <w:lvlJc w:val="left"/>
      <w:pPr>
        <w:ind w:left="2620" w:hanging="360"/>
      </w:pPr>
      <w:rPr>
        <w:rFonts w:ascii="Wingdings" w:hAnsi="Wingdings" w:hint="default"/>
      </w:rPr>
    </w:lvl>
    <w:lvl w:ilvl="3" w:tplc="080A0001" w:tentative="1">
      <w:start w:val="1"/>
      <w:numFmt w:val="bullet"/>
      <w:lvlText w:val=""/>
      <w:lvlJc w:val="left"/>
      <w:pPr>
        <w:ind w:left="3340" w:hanging="360"/>
      </w:pPr>
      <w:rPr>
        <w:rFonts w:ascii="Symbol" w:hAnsi="Symbol" w:hint="default"/>
      </w:rPr>
    </w:lvl>
    <w:lvl w:ilvl="4" w:tplc="080A0003" w:tentative="1">
      <w:start w:val="1"/>
      <w:numFmt w:val="bullet"/>
      <w:lvlText w:val="o"/>
      <w:lvlJc w:val="left"/>
      <w:pPr>
        <w:ind w:left="4060" w:hanging="360"/>
      </w:pPr>
      <w:rPr>
        <w:rFonts w:ascii="Courier New" w:hAnsi="Courier New" w:hint="default"/>
      </w:rPr>
    </w:lvl>
    <w:lvl w:ilvl="5" w:tplc="080A0005" w:tentative="1">
      <w:start w:val="1"/>
      <w:numFmt w:val="bullet"/>
      <w:lvlText w:val=""/>
      <w:lvlJc w:val="left"/>
      <w:pPr>
        <w:ind w:left="4780" w:hanging="360"/>
      </w:pPr>
      <w:rPr>
        <w:rFonts w:ascii="Wingdings" w:hAnsi="Wingdings" w:hint="default"/>
      </w:rPr>
    </w:lvl>
    <w:lvl w:ilvl="6" w:tplc="080A0001" w:tentative="1">
      <w:start w:val="1"/>
      <w:numFmt w:val="bullet"/>
      <w:lvlText w:val=""/>
      <w:lvlJc w:val="left"/>
      <w:pPr>
        <w:ind w:left="5500" w:hanging="360"/>
      </w:pPr>
      <w:rPr>
        <w:rFonts w:ascii="Symbol" w:hAnsi="Symbol" w:hint="default"/>
      </w:rPr>
    </w:lvl>
    <w:lvl w:ilvl="7" w:tplc="080A0003" w:tentative="1">
      <w:start w:val="1"/>
      <w:numFmt w:val="bullet"/>
      <w:lvlText w:val="o"/>
      <w:lvlJc w:val="left"/>
      <w:pPr>
        <w:ind w:left="6220" w:hanging="360"/>
      </w:pPr>
      <w:rPr>
        <w:rFonts w:ascii="Courier New" w:hAnsi="Courier New" w:hint="default"/>
      </w:rPr>
    </w:lvl>
    <w:lvl w:ilvl="8" w:tplc="080A0005" w:tentative="1">
      <w:start w:val="1"/>
      <w:numFmt w:val="bullet"/>
      <w:lvlText w:val=""/>
      <w:lvlJc w:val="left"/>
      <w:pPr>
        <w:ind w:left="6940" w:hanging="360"/>
      </w:pPr>
      <w:rPr>
        <w:rFonts w:ascii="Wingdings" w:hAnsi="Wingdings" w:hint="default"/>
      </w:rPr>
    </w:lvl>
  </w:abstractNum>
  <w:abstractNum w:abstractNumId="1" w15:restartNumberingAfterBreak="0">
    <w:nsid w:val="43166247"/>
    <w:multiLevelType w:val="hybridMultilevel"/>
    <w:tmpl w:val="21F65D8A"/>
    <w:lvl w:ilvl="0" w:tplc="D1B45D98">
      <w:start w:val="1"/>
      <w:numFmt w:val="upperRoman"/>
      <w:lvlText w:val="%1."/>
      <w:lvlJc w:val="left"/>
      <w:pPr>
        <w:ind w:left="820" w:hanging="514"/>
        <w:jc w:val="right"/>
      </w:pPr>
      <w:rPr>
        <w:rFonts w:ascii="Palatino Linotype" w:eastAsia="Palatino Linotype" w:hAnsi="Palatino Linotype" w:cs="Palatino Linotype" w:hint="default"/>
        <w:b/>
        <w:bCs/>
        <w:w w:val="100"/>
        <w:sz w:val="24"/>
        <w:szCs w:val="24"/>
        <w:lang w:val="es-ES" w:eastAsia="en-US" w:bidi="ar-SA"/>
      </w:rPr>
    </w:lvl>
    <w:lvl w:ilvl="1" w:tplc="05C8105A">
      <w:numFmt w:val="bullet"/>
      <w:lvlText w:val="•"/>
      <w:lvlJc w:val="left"/>
      <w:pPr>
        <w:ind w:left="1664" w:hanging="514"/>
      </w:pPr>
      <w:rPr>
        <w:rFonts w:hint="default"/>
        <w:lang w:val="es-ES" w:eastAsia="en-US" w:bidi="ar-SA"/>
      </w:rPr>
    </w:lvl>
    <w:lvl w:ilvl="2" w:tplc="9DFEC172">
      <w:numFmt w:val="bullet"/>
      <w:lvlText w:val="•"/>
      <w:lvlJc w:val="left"/>
      <w:pPr>
        <w:ind w:left="2509" w:hanging="514"/>
      </w:pPr>
      <w:rPr>
        <w:rFonts w:hint="default"/>
        <w:lang w:val="es-ES" w:eastAsia="en-US" w:bidi="ar-SA"/>
      </w:rPr>
    </w:lvl>
    <w:lvl w:ilvl="3" w:tplc="BABE8F72">
      <w:numFmt w:val="bullet"/>
      <w:lvlText w:val="•"/>
      <w:lvlJc w:val="left"/>
      <w:pPr>
        <w:ind w:left="3354" w:hanging="514"/>
      </w:pPr>
      <w:rPr>
        <w:rFonts w:hint="default"/>
        <w:lang w:val="es-ES" w:eastAsia="en-US" w:bidi="ar-SA"/>
      </w:rPr>
    </w:lvl>
    <w:lvl w:ilvl="4" w:tplc="9E6C3CAA">
      <w:numFmt w:val="bullet"/>
      <w:lvlText w:val="•"/>
      <w:lvlJc w:val="left"/>
      <w:pPr>
        <w:ind w:left="4199" w:hanging="514"/>
      </w:pPr>
      <w:rPr>
        <w:rFonts w:hint="default"/>
        <w:lang w:val="es-ES" w:eastAsia="en-US" w:bidi="ar-SA"/>
      </w:rPr>
    </w:lvl>
    <w:lvl w:ilvl="5" w:tplc="C82E3492">
      <w:numFmt w:val="bullet"/>
      <w:lvlText w:val="•"/>
      <w:lvlJc w:val="left"/>
      <w:pPr>
        <w:ind w:left="5044" w:hanging="514"/>
      </w:pPr>
      <w:rPr>
        <w:rFonts w:hint="default"/>
        <w:lang w:val="es-ES" w:eastAsia="en-US" w:bidi="ar-SA"/>
      </w:rPr>
    </w:lvl>
    <w:lvl w:ilvl="6" w:tplc="38F0B59A">
      <w:numFmt w:val="bullet"/>
      <w:lvlText w:val="•"/>
      <w:lvlJc w:val="left"/>
      <w:pPr>
        <w:ind w:left="5889" w:hanging="514"/>
      </w:pPr>
      <w:rPr>
        <w:rFonts w:hint="default"/>
        <w:lang w:val="es-ES" w:eastAsia="en-US" w:bidi="ar-SA"/>
      </w:rPr>
    </w:lvl>
    <w:lvl w:ilvl="7" w:tplc="89DC1F86">
      <w:numFmt w:val="bullet"/>
      <w:lvlText w:val="•"/>
      <w:lvlJc w:val="left"/>
      <w:pPr>
        <w:ind w:left="6734" w:hanging="514"/>
      </w:pPr>
      <w:rPr>
        <w:rFonts w:hint="default"/>
        <w:lang w:val="es-ES" w:eastAsia="en-US" w:bidi="ar-SA"/>
      </w:rPr>
    </w:lvl>
    <w:lvl w:ilvl="8" w:tplc="C7C2ECE4">
      <w:numFmt w:val="bullet"/>
      <w:lvlText w:val="•"/>
      <w:lvlJc w:val="left"/>
      <w:pPr>
        <w:ind w:left="7579" w:hanging="514"/>
      </w:pPr>
      <w:rPr>
        <w:rFonts w:hint="default"/>
        <w:lang w:val="es-ES" w:eastAsia="en-US" w:bidi="ar-SA"/>
      </w:rPr>
    </w:lvl>
  </w:abstractNum>
  <w:abstractNum w:abstractNumId="2" w15:restartNumberingAfterBreak="0">
    <w:nsid w:val="7F3D2213"/>
    <w:multiLevelType w:val="hybridMultilevel"/>
    <w:tmpl w:val="456EEBEA"/>
    <w:lvl w:ilvl="0" w:tplc="06F4FA34">
      <w:start w:val="1"/>
      <w:numFmt w:val="decimal"/>
      <w:lvlText w:val="%1."/>
      <w:lvlJc w:val="left"/>
      <w:pPr>
        <w:ind w:left="460" w:hanging="360"/>
      </w:pPr>
      <w:rPr>
        <w:rFonts w:hint="default"/>
        <w:w w:val="105"/>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14F"/>
    <w:rsid w:val="000017DB"/>
    <w:rsid w:val="0000239C"/>
    <w:rsid w:val="00004254"/>
    <w:rsid w:val="00006E50"/>
    <w:rsid w:val="000120EE"/>
    <w:rsid w:val="00013BF2"/>
    <w:rsid w:val="000220A2"/>
    <w:rsid w:val="00030F05"/>
    <w:rsid w:val="00032CA9"/>
    <w:rsid w:val="000357E5"/>
    <w:rsid w:val="000457E6"/>
    <w:rsid w:val="00052167"/>
    <w:rsid w:val="0006039B"/>
    <w:rsid w:val="00065FE6"/>
    <w:rsid w:val="00066B04"/>
    <w:rsid w:val="00070318"/>
    <w:rsid w:val="0007306D"/>
    <w:rsid w:val="00077C63"/>
    <w:rsid w:val="00082360"/>
    <w:rsid w:val="0009139C"/>
    <w:rsid w:val="00091BDD"/>
    <w:rsid w:val="000A328F"/>
    <w:rsid w:val="000A3465"/>
    <w:rsid w:val="000A7983"/>
    <w:rsid w:val="000B15D2"/>
    <w:rsid w:val="000B31EB"/>
    <w:rsid w:val="000B581F"/>
    <w:rsid w:val="000C3086"/>
    <w:rsid w:val="000C7C3D"/>
    <w:rsid w:val="000D1B7D"/>
    <w:rsid w:val="000D6A99"/>
    <w:rsid w:val="000E4115"/>
    <w:rsid w:val="000E7DB5"/>
    <w:rsid w:val="00103CE1"/>
    <w:rsid w:val="001109D0"/>
    <w:rsid w:val="00113063"/>
    <w:rsid w:val="00114F71"/>
    <w:rsid w:val="00116223"/>
    <w:rsid w:val="001247E1"/>
    <w:rsid w:val="001263D0"/>
    <w:rsid w:val="001267C6"/>
    <w:rsid w:val="00130E74"/>
    <w:rsid w:val="00132457"/>
    <w:rsid w:val="001328D4"/>
    <w:rsid w:val="00142A16"/>
    <w:rsid w:val="001516F6"/>
    <w:rsid w:val="00161BD0"/>
    <w:rsid w:val="00161CE7"/>
    <w:rsid w:val="00162EAD"/>
    <w:rsid w:val="0016386A"/>
    <w:rsid w:val="0017041B"/>
    <w:rsid w:val="00177709"/>
    <w:rsid w:val="00183868"/>
    <w:rsid w:val="001972DC"/>
    <w:rsid w:val="001A31F1"/>
    <w:rsid w:val="001B18A7"/>
    <w:rsid w:val="001B40E7"/>
    <w:rsid w:val="001B493A"/>
    <w:rsid w:val="001C28EA"/>
    <w:rsid w:val="001D5DE2"/>
    <w:rsid w:val="001D7095"/>
    <w:rsid w:val="001E131E"/>
    <w:rsid w:val="001E50F0"/>
    <w:rsid w:val="001E6725"/>
    <w:rsid w:val="001E7E69"/>
    <w:rsid w:val="001F1DB6"/>
    <w:rsid w:val="00204503"/>
    <w:rsid w:val="00212591"/>
    <w:rsid w:val="00215C42"/>
    <w:rsid w:val="00220842"/>
    <w:rsid w:val="002223D5"/>
    <w:rsid w:val="00232468"/>
    <w:rsid w:val="00233EB9"/>
    <w:rsid w:val="00236B53"/>
    <w:rsid w:val="00243DD8"/>
    <w:rsid w:val="00247927"/>
    <w:rsid w:val="0025326E"/>
    <w:rsid w:val="0025679C"/>
    <w:rsid w:val="002621C8"/>
    <w:rsid w:val="0026398D"/>
    <w:rsid w:val="00283764"/>
    <w:rsid w:val="002857C0"/>
    <w:rsid w:val="00285CDB"/>
    <w:rsid w:val="0029061F"/>
    <w:rsid w:val="00296E4B"/>
    <w:rsid w:val="002A68AE"/>
    <w:rsid w:val="002B0622"/>
    <w:rsid w:val="002B5E9F"/>
    <w:rsid w:val="002B7ABF"/>
    <w:rsid w:val="002C361E"/>
    <w:rsid w:val="002C47FE"/>
    <w:rsid w:val="002D097F"/>
    <w:rsid w:val="002D338B"/>
    <w:rsid w:val="002D79A8"/>
    <w:rsid w:val="002E2772"/>
    <w:rsid w:val="002E64BB"/>
    <w:rsid w:val="00300722"/>
    <w:rsid w:val="00311E0E"/>
    <w:rsid w:val="00314718"/>
    <w:rsid w:val="00314AEB"/>
    <w:rsid w:val="00316FEA"/>
    <w:rsid w:val="003227C3"/>
    <w:rsid w:val="003300D3"/>
    <w:rsid w:val="00334015"/>
    <w:rsid w:val="00342D53"/>
    <w:rsid w:val="00345C65"/>
    <w:rsid w:val="00351186"/>
    <w:rsid w:val="00354F6A"/>
    <w:rsid w:val="00362B53"/>
    <w:rsid w:val="00372AB6"/>
    <w:rsid w:val="00374E11"/>
    <w:rsid w:val="0037748F"/>
    <w:rsid w:val="00381234"/>
    <w:rsid w:val="00384098"/>
    <w:rsid w:val="00392AB7"/>
    <w:rsid w:val="003C0D73"/>
    <w:rsid w:val="003C51F1"/>
    <w:rsid w:val="003C7C35"/>
    <w:rsid w:val="003D141D"/>
    <w:rsid w:val="003D1F69"/>
    <w:rsid w:val="003D2CAB"/>
    <w:rsid w:val="003D6575"/>
    <w:rsid w:val="003E44CC"/>
    <w:rsid w:val="003F0832"/>
    <w:rsid w:val="003F6616"/>
    <w:rsid w:val="00405752"/>
    <w:rsid w:val="004064D2"/>
    <w:rsid w:val="00407857"/>
    <w:rsid w:val="004104C2"/>
    <w:rsid w:val="00412FA4"/>
    <w:rsid w:val="00415AC9"/>
    <w:rsid w:val="004215E8"/>
    <w:rsid w:val="004232C9"/>
    <w:rsid w:val="00432C5A"/>
    <w:rsid w:val="00434414"/>
    <w:rsid w:val="0045619C"/>
    <w:rsid w:val="00463341"/>
    <w:rsid w:val="00463852"/>
    <w:rsid w:val="004650B7"/>
    <w:rsid w:val="00474260"/>
    <w:rsid w:val="004773AA"/>
    <w:rsid w:val="00481AAB"/>
    <w:rsid w:val="0049101E"/>
    <w:rsid w:val="004A247C"/>
    <w:rsid w:val="004B7F80"/>
    <w:rsid w:val="004C4FF5"/>
    <w:rsid w:val="004F000E"/>
    <w:rsid w:val="004F1169"/>
    <w:rsid w:val="004F32D4"/>
    <w:rsid w:val="004F348D"/>
    <w:rsid w:val="00500FC5"/>
    <w:rsid w:val="00501A74"/>
    <w:rsid w:val="005070EE"/>
    <w:rsid w:val="00533F0B"/>
    <w:rsid w:val="00534CD0"/>
    <w:rsid w:val="0053514F"/>
    <w:rsid w:val="00537FC4"/>
    <w:rsid w:val="00540DE0"/>
    <w:rsid w:val="0054388B"/>
    <w:rsid w:val="00544F6A"/>
    <w:rsid w:val="00551ED7"/>
    <w:rsid w:val="005542AB"/>
    <w:rsid w:val="00574F98"/>
    <w:rsid w:val="00575FA6"/>
    <w:rsid w:val="00577D27"/>
    <w:rsid w:val="005831EE"/>
    <w:rsid w:val="005A23BA"/>
    <w:rsid w:val="005A5AE5"/>
    <w:rsid w:val="005B3184"/>
    <w:rsid w:val="005B54C7"/>
    <w:rsid w:val="005B7A70"/>
    <w:rsid w:val="005D77AE"/>
    <w:rsid w:val="005E37CE"/>
    <w:rsid w:val="005E4394"/>
    <w:rsid w:val="005E70B4"/>
    <w:rsid w:val="005E777D"/>
    <w:rsid w:val="005F7544"/>
    <w:rsid w:val="0060468A"/>
    <w:rsid w:val="0061224D"/>
    <w:rsid w:val="00612D4A"/>
    <w:rsid w:val="00620AFB"/>
    <w:rsid w:val="00633FE7"/>
    <w:rsid w:val="0063672A"/>
    <w:rsid w:val="00641904"/>
    <w:rsid w:val="00655CAB"/>
    <w:rsid w:val="00656A49"/>
    <w:rsid w:val="00660D89"/>
    <w:rsid w:val="00663241"/>
    <w:rsid w:val="00665AB7"/>
    <w:rsid w:val="00666FC6"/>
    <w:rsid w:val="006716D5"/>
    <w:rsid w:val="00682A58"/>
    <w:rsid w:val="0069089B"/>
    <w:rsid w:val="006A00BE"/>
    <w:rsid w:val="006B4CC9"/>
    <w:rsid w:val="006B67A2"/>
    <w:rsid w:val="006C1F6A"/>
    <w:rsid w:val="006C3829"/>
    <w:rsid w:val="006C4C14"/>
    <w:rsid w:val="006C5D70"/>
    <w:rsid w:val="006D2DD0"/>
    <w:rsid w:val="006D40AB"/>
    <w:rsid w:val="006E3347"/>
    <w:rsid w:val="006F0220"/>
    <w:rsid w:val="006F2427"/>
    <w:rsid w:val="007018DB"/>
    <w:rsid w:val="00706E70"/>
    <w:rsid w:val="0071699A"/>
    <w:rsid w:val="00716FFF"/>
    <w:rsid w:val="00720C2C"/>
    <w:rsid w:val="007237FD"/>
    <w:rsid w:val="00724045"/>
    <w:rsid w:val="0072681B"/>
    <w:rsid w:val="00727D9A"/>
    <w:rsid w:val="00735973"/>
    <w:rsid w:val="0074187C"/>
    <w:rsid w:val="00745652"/>
    <w:rsid w:val="00760E2C"/>
    <w:rsid w:val="007665EF"/>
    <w:rsid w:val="007739CC"/>
    <w:rsid w:val="00775311"/>
    <w:rsid w:val="00775554"/>
    <w:rsid w:val="00782437"/>
    <w:rsid w:val="007843C2"/>
    <w:rsid w:val="00786AE9"/>
    <w:rsid w:val="00786C5F"/>
    <w:rsid w:val="00792293"/>
    <w:rsid w:val="00797D64"/>
    <w:rsid w:val="007A372A"/>
    <w:rsid w:val="007A54F3"/>
    <w:rsid w:val="007B591B"/>
    <w:rsid w:val="007C5B31"/>
    <w:rsid w:val="007D6A94"/>
    <w:rsid w:val="007F5271"/>
    <w:rsid w:val="00804A80"/>
    <w:rsid w:val="0081047C"/>
    <w:rsid w:val="00812A63"/>
    <w:rsid w:val="00812FE8"/>
    <w:rsid w:val="0082308C"/>
    <w:rsid w:val="00826D6C"/>
    <w:rsid w:val="00830055"/>
    <w:rsid w:val="0084108D"/>
    <w:rsid w:val="00841A02"/>
    <w:rsid w:val="0084754F"/>
    <w:rsid w:val="00850039"/>
    <w:rsid w:val="008500E5"/>
    <w:rsid w:val="00850DD3"/>
    <w:rsid w:val="00861C05"/>
    <w:rsid w:val="008639D5"/>
    <w:rsid w:val="0086498B"/>
    <w:rsid w:val="008A19C1"/>
    <w:rsid w:val="008A3E87"/>
    <w:rsid w:val="008B67E2"/>
    <w:rsid w:val="008B78FA"/>
    <w:rsid w:val="008C0F97"/>
    <w:rsid w:val="008C4532"/>
    <w:rsid w:val="008C53D6"/>
    <w:rsid w:val="008C56FF"/>
    <w:rsid w:val="008C6FB0"/>
    <w:rsid w:val="008D06F2"/>
    <w:rsid w:val="008D19CA"/>
    <w:rsid w:val="008F2D4D"/>
    <w:rsid w:val="008F3DEE"/>
    <w:rsid w:val="008F5E1F"/>
    <w:rsid w:val="008F6523"/>
    <w:rsid w:val="009007DA"/>
    <w:rsid w:val="00905E56"/>
    <w:rsid w:val="00925874"/>
    <w:rsid w:val="00937BC2"/>
    <w:rsid w:val="00950C94"/>
    <w:rsid w:val="0095527B"/>
    <w:rsid w:val="009616E3"/>
    <w:rsid w:val="00961D76"/>
    <w:rsid w:val="009722F8"/>
    <w:rsid w:val="009723D9"/>
    <w:rsid w:val="009732AF"/>
    <w:rsid w:val="00973C3F"/>
    <w:rsid w:val="00974F76"/>
    <w:rsid w:val="00985854"/>
    <w:rsid w:val="0098622A"/>
    <w:rsid w:val="00992330"/>
    <w:rsid w:val="00993042"/>
    <w:rsid w:val="00993766"/>
    <w:rsid w:val="00995033"/>
    <w:rsid w:val="009C4C51"/>
    <w:rsid w:val="009C785E"/>
    <w:rsid w:val="009D1652"/>
    <w:rsid w:val="009D3550"/>
    <w:rsid w:val="009D5400"/>
    <w:rsid w:val="009D5800"/>
    <w:rsid w:val="009E2682"/>
    <w:rsid w:val="009E3641"/>
    <w:rsid w:val="009E5D76"/>
    <w:rsid w:val="009F23D0"/>
    <w:rsid w:val="009F4C2A"/>
    <w:rsid w:val="00A00FB7"/>
    <w:rsid w:val="00A07C28"/>
    <w:rsid w:val="00A13860"/>
    <w:rsid w:val="00A16F7C"/>
    <w:rsid w:val="00A34683"/>
    <w:rsid w:val="00A40A33"/>
    <w:rsid w:val="00A44C26"/>
    <w:rsid w:val="00A44C2D"/>
    <w:rsid w:val="00A47AB9"/>
    <w:rsid w:val="00A50998"/>
    <w:rsid w:val="00A52C4E"/>
    <w:rsid w:val="00A537BD"/>
    <w:rsid w:val="00A60D6C"/>
    <w:rsid w:val="00A7414D"/>
    <w:rsid w:val="00A768FA"/>
    <w:rsid w:val="00A81B2B"/>
    <w:rsid w:val="00A90538"/>
    <w:rsid w:val="00A964B0"/>
    <w:rsid w:val="00A9720F"/>
    <w:rsid w:val="00AB126C"/>
    <w:rsid w:val="00AB14F7"/>
    <w:rsid w:val="00AB36AD"/>
    <w:rsid w:val="00AB4436"/>
    <w:rsid w:val="00AB6442"/>
    <w:rsid w:val="00AC0D13"/>
    <w:rsid w:val="00AC2C63"/>
    <w:rsid w:val="00AC3D74"/>
    <w:rsid w:val="00AC50F6"/>
    <w:rsid w:val="00AE1B8F"/>
    <w:rsid w:val="00AE29EE"/>
    <w:rsid w:val="00AE3454"/>
    <w:rsid w:val="00AE6FD3"/>
    <w:rsid w:val="00AF05D4"/>
    <w:rsid w:val="00AF07E3"/>
    <w:rsid w:val="00AF3C19"/>
    <w:rsid w:val="00B03F7A"/>
    <w:rsid w:val="00B053BF"/>
    <w:rsid w:val="00B12663"/>
    <w:rsid w:val="00B13458"/>
    <w:rsid w:val="00B17FC5"/>
    <w:rsid w:val="00B207E4"/>
    <w:rsid w:val="00B2254A"/>
    <w:rsid w:val="00B3049D"/>
    <w:rsid w:val="00B30B22"/>
    <w:rsid w:val="00B31FA2"/>
    <w:rsid w:val="00B378BC"/>
    <w:rsid w:val="00B417B2"/>
    <w:rsid w:val="00B45F85"/>
    <w:rsid w:val="00B515F2"/>
    <w:rsid w:val="00B51E47"/>
    <w:rsid w:val="00B563A7"/>
    <w:rsid w:val="00B61C97"/>
    <w:rsid w:val="00B6403E"/>
    <w:rsid w:val="00B65C33"/>
    <w:rsid w:val="00B66B92"/>
    <w:rsid w:val="00B712A3"/>
    <w:rsid w:val="00B75932"/>
    <w:rsid w:val="00B80AC1"/>
    <w:rsid w:val="00B83F66"/>
    <w:rsid w:val="00B92023"/>
    <w:rsid w:val="00B93B85"/>
    <w:rsid w:val="00B96D11"/>
    <w:rsid w:val="00BA2660"/>
    <w:rsid w:val="00BD1774"/>
    <w:rsid w:val="00BE25EB"/>
    <w:rsid w:val="00BF1706"/>
    <w:rsid w:val="00BF59AB"/>
    <w:rsid w:val="00C04FB1"/>
    <w:rsid w:val="00C05C0A"/>
    <w:rsid w:val="00C06847"/>
    <w:rsid w:val="00C13565"/>
    <w:rsid w:val="00C2081C"/>
    <w:rsid w:val="00C220D7"/>
    <w:rsid w:val="00C2390D"/>
    <w:rsid w:val="00C24866"/>
    <w:rsid w:val="00C27919"/>
    <w:rsid w:val="00C301BC"/>
    <w:rsid w:val="00C31223"/>
    <w:rsid w:val="00C3386F"/>
    <w:rsid w:val="00C33F74"/>
    <w:rsid w:val="00C4252F"/>
    <w:rsid w:val="00C56884"/>
    <w:rsid w:val="00C64136"/>
    <w:rsid w:val="00C70207"/>
    <w:rsid w:val="00C70A10"/>
    <w:rsid w:val="00C75F36"/>
    <w:rsid w:val="00C76D76"/>
    <w:rsid w:val="00C772EC"/>
    <w:rsid w:val="00C800D1"/>
    <w:rsid w:val="00C8782E"/>
    <w:rsid w:val="00C95EDB"/>
    <w:rsid w:val="00CB68F0"/>
    <w:rsid w:val="00CC2205"/>
    <w:rsid w:val="00CC58FC"/>
    <w:rsid w:val="00CE1C7C"/>
    <w:rsid w:val="00CF1343"/>
    <w:rsid w:val="00CF44D0"/>
    <w:rsid w:val="00CF6815"/>
    <w:rsid w:val="00D013C3"/>
    <w:rsid w:val="00D036BE"/>
    <w:rsid w:val="00D04287"/>
    <w:rsid w:val="00D063FA"/>
    <w:rsid w:val="00D104D5"/>
    <w:rsid w:val="00D21E29"/>
    <w:rsid w:val="00D22610"/>
    <w:rsid w:val="00D34D8E"/>
    <w:rsid w:val="00D53867"/>
    <w:rsid w:val="00D63FCF"/>
    <w:rsid w:val="00D657F0"/>
    <w:rsid w:val="00D65B20"/>
    <w:rsid w:val="00D704D9"/>
    <w:rsid w:val="00D71D47"/>
    <w:rsid w:val="00D74E2A"/>
    <w:rsid w:val="00D7743C"/>
    <w:rsid w:val="00D80D34"/>
    <w:rsid w:val="00D81749"/>
    <w:rsid w:val="00D87CA2"/>
    <w:rsid w:val="00D87F77"/>
    <w:rsid w:val="00DA010A"/>
    <w:rsid w:val="00DA14B1"/>
    <w:rsid w:val="00DA5A34"/>
    <w:rsid w:val="00DC0E2E"/>
    <w:rsid w:val="00DC3212"/>
    <w:rsid w:val="00DC5636"/>
    <w:rsid w:val="00DC62E7"/>
    <w:rsid w:val="00DD5D9A"/>
    <w:rsid w:val="00DD66AF"/>
    <w:rsid w:val="00DE6126"/>
    <w:rsid w:val="00DF28AE"/>
    <w:rsid w:val="00DF4D20"/>
    <w:rsid w:val="00E01076"/>
    <w:rsid w:val="00E07B54"/>
    <w:rsid w:val="00E11154"/>
    <w:rsid w:val="00E12502"/>
    <w:rsid w:val="00E4119E"/>
    <w:rsid w:val="00E44DEB"/>
    <w:rsid w:val="00E46EEE"/>
    <w:rsid w:val="00E503EE"/>
    <w:rsid w:val="00E50993"/>
    <w:rsid w:val="00E51711"/>
    <w:rsid w:val="00E55ED3"/>
    <w:rsid w:val="00E67482"/>
    <w:rsid w:val="00E76C05"/>
    <w:rsid w:val="00E83958"/>
    <w:rsid w:val="00E84197"/>
    <w:rsid w:val="00E84731"/>
    <w:rsid w:val="00E85738"/>
    <w:rsid w:val="00E9224D"/>
    <w:rsid w:val="00EA0336"/>
    <w:rsid w:val="00EA7BE1"/>
    <w:rsid w:val="00EB1FCB"/>
    <w:rsid w:val="00EB70C7"/>
    <w:rsid w:val="00EC3089"/>
    <w:rsid w:val="00ED2172"/>
    <w:rsid w:val="00EE2EA5"/>
    <w:rsid w:val="00EF09E1"/>
    <w:rsid w:val="00EF7A85"/>
    <w:rsid w:val="00F07064"/>
    <w:rsid w:val="00F103E9"/>
    <w:rsid w:val="00F1397C"/>
    <w:rsid w:val="00F16CD2"/>
    <w:rsid w:val="00F17CA0"/>
    <w:rsid w:val="00F24B63"/>
    <w:rsid w:val="00F27790"/>
    <w:rsid w:val="00F3072B"/>
    <w:rsid w:val="00F35F17"/>
    <w:rsid w:val="00F512E3"/>
    <w:rsid w:val="00F5158F"/>
    <w:rsid w:val="00F56DF6"/>
    <w:rsid w:val="00F650B5"/>
    <w:rsid w:val="00F730CC"/>
    <w:rsid w:val="00F747B1"/>
    <w:rsid w:val="00F77416"/>
    <w:rsid w:val="00F82374"/>
    <w:rsid w:val="00F841CF"/>
    <w:rsid w:val="00F9716A"/>
    <w:rsid w:val="00FB50FD"/>
    <w:rsid w:val="00FB5A02"/>
    <w:rsid w:val="00FC1B8B"/>
    <w:rsid w:val="00FC4588"/>
    <w:rsid w:val="00FD6A76"/>
    <w:rsid w:val="00FE7DA8"/>
    <w:rsid w:val="00FF28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F8E9"/>
  <w15:chartTrackingRefBased/>
  <w15:docId w15:val="{2DA2707E-C311-4630-95C1-625F0AAB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14F"/>
    <w:pPr>
      <w:widowControl w:val="0"/>
      <w:autoSpaceDE w:val="0"/>
      <w:autoSpaceDN w:val="0"/>
      <w:spacing w:after="0" w:line="240" w:lineRule="auto"/>
    </w:pPr>
    <w:rPr>
      <w:rFonts w:ascii="Cambria" w:eastAsia="Cambria" w:hAnsi="Cambria" w:cs="Cambr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53514F"/>
    <w:rPr>
      <w:sz w:val="24"/>
      <w:szCs w:val="24"/>
    </w:rPr>
  </w:style>
  <w:style w:type="character" w:customStyle="1" w:styleId="TextoindependienteCar">
    <w:name w:val="Texto independiente Car"/>
    <w:basedOn w:val="Fuentedeprrafopredeter"/>
    <w:link w:val="Textoindependiente"/>
    <w:uiPriority w:val="1"/>
    <w:rsid w:val="0053514F"/>
    <w:rPr>
      <w:rFonts w:ascii="Cambria" w:eastAsia="Cambria" w:hAnsi="Cambria" w:cs="Cambria"/>
      <w:sz w:val="24"/>
      <w:szCs w:val="24"/>
      <w:lang w:val="es-ES"/>
    </w:rPr>
  </w:style>
  <w:style w:type="paragraph" w:styleId="Prrafodelista">
    <w:name w:val="List Paragraph"/>
    <w:basedOn w:val="Normal"/>
    <w:uiPriority w:val="1"/>
    <w:qFormat/>
    <w:rsid w:val="0053514F"/>
    <w:pPr>
      <w:ind w:left="100" w:right="138"/>
    </w:pPr>
  </w:style>
  <w:style w:type="paragraph" w:styleId="NormalWeb">
    <w:name w:val="Normal (Web)"/>
    <w:basedOn w:val="Normal"/>
    <w:uiPriority w:val="99"/>
    <w:unhideWhenUsed/>
    <w:rsid w:val="0053514F"/>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table" w:styleId="Tablaconcuadrcula">
    <w:name w:val="Table Grid"/>
    <w:basedOn w:val="Tablanormal"/>
    <w:uiPriority w:val="39"/>
    <w:rsid w:val="0053514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974F76"/>
    <w:pPr>
      <w:spacing w:after="0" w:line="240" w:lineRule="auto"/>
      <w:jc w:val="both"/>
    </w:pPr>
    <w:rPr>
      <w:rFonts w:ascii="Calibri" w:eastAsia="Calibri" w:hAnsi="Calibri" w:cs="Times New Roman"/>
      <w:sz w:val="24"/>
      <w:szCs w:val="24"/>
      <w:lang w:val="es-MX" w:eastAsia="es-CO"/>
    </w:rPr>
  </w:style>
  <w:style w:type="character" w:customStyle="1" w:styleId="SinespaciadoCar">
    <w:name w:val="Sin espaciado Car"/>
    <w:link w:val="Sinespaciado"/>
    <w:uiPriority w:val="1"/>
    <w:rsid w:val="00974F76"/>
    <w:rPr>
      <w:rFonts w:ascii="Calibri" w:eastAsia="Calibri" w:hAnsi="Calibri" w:cs="Times New Roman"/>
      <w:sz w:val="24"/>
      <w:szCs w:val="24"/>
      <w:lang w:val="es-MX" w:eastAsia="es-CO"/>
    </w:rPr>
  </w:style>
  <w:style w:type="paragraph" w:styleId="Textodeglobo">
    <w:name w:val="Balloon Text"/>
    <w:basedOn w:val="Normal"/>
    <w:link w:val="TextodegloboCar"/>
    <w:uiPriority w:val="99"/>
    <w:semiHidden/>
    <w:unhideWhenUsed/>
    <w:rsid w:val="00342D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2D53"/>
    <w:rPr>
      <w:rFonts w:ascii="Segoe UI" w:eastAsia="Cambria"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3D3B6-B471-40BC-A282-D91A2166D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10964</Words>
  <Characters>60304</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rotavista</dc:creator>
  <cp:keywords/>
  <dc:description/>
  <cp:lastModifiedBy>Oscar Felipe Merchan Garcia</cp:lastModifiedBy>
  <cp:revision>2</cp:revision>
  <dcterms:created xsi:type="dcterms:W3CDTF">2022-06-06T21:28:00Z</dcterms:created>
  <dcterms:modified xsi:type="dcterms:W3CDTF">2022-06-06T21:28:00Z</dcterms:modified>
</cp:coreProperties>
</file>